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Default="00642F45" w:rsidP="00642F45">
      <w:pPr>
        <w:pStyle w:val="Default"/>
        <w:jc w:val="center"/>
        <w:rPr>
          <w:b/>
          <w:bCs/>
          <w:sz w:val="32"/>
          <w:szCs w:val="32"/>
        </w:rPr>
      </w:pPr>
    </w:p>
    <w:p w:rsidR="00642F45" w:rsidRPr="00642F45" w:rsidRDefault="00642F45" w:rsidP="00642F45">
      <w:pPr>
        <w:pStyle w:val="Default"/>
        <w:jc w:val="center"/>
        <w:rPr>
          <w:sz w:val="32"/>
          <w:szCs w:val="32"/>
        </w:rPr>
      </w:pPr>
      <w:r w:rsidRPr="00642F45">
        <w:rPr>
          <w:b/>
          <w:bCs/>
          <w:sz w:val="32"/>
          <w:szCs w:val="32"/>
        </w:rPr>
        <w:t>МЕТОДИЧЕСКИЕ РЕКОМЕНДАЦИИ</w:t>
      </w:r>
    </w:p>
    <w:p w:rsidR="00642F45" w:rsidRPr="00642F45" w:rsidRDefault="00642F45" w:rsidP="00642F45">
      <w:pPr>
        <w:pStyle w:val="Default"/>
        <w:jc w:val="center"/>
        <w:rPr>
          <w:sz w:val="32"/>
          <w:szCs w:val="32"/>
        </w:rPr>
      </w:pPr>
      <w:r w:rsidRPr="00642F45">
        <w:rPr>
          <w:b/>
          <w:bCs/>
          <w:sz w:val="32"/>
          <w:szCs w:val="32"/>
        </w:rPr>
        <w:t>ДЛЯ ОБРАЗОВАТЕЛЬНЫХ ОРГАНИЗАЦИЙ</w:t>
      </w:r>
    </w:p>
    <w:p w:rsidR="00642F45" w:rsidRPr="00642F45" w:rsidRDefault="00642F45" w:rsidP="00642F45">
      <w:pPr>
        <w:pStyle w:val="Default"/>
        <w:jc w:val="center"/>
        <w:rPr>
          <w:sz w:val="32"/>
          <w:szCs w:val="32"/>
        </w:rPr>
      </w:pPr>
      <w:r w:rsidRPr="00642F45">
        <w:rPr>
          <w:b/>
          <w:bCs/>
          <w:sz w:val="32"/>
          <w:szCs w:val="32"/>
        </w:rPr>
        <w:t>ПО РЕАЛИЗАЦИИ</w:t>
      </w:r>
    </w:p>
    <w:p w:rsidR="001F4248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2F45">
        <w:rPr>
          <w:rFonts w:ascii="Times New Roman" w:hAnsi="Times New Roman" w:cs="Times New Roman"/>
          <w:b/>
          <w:bCs/>
          <w:sz w:val="32"/>
          <w:szCs w:val="32"/>
        </w:rPr>
        <w:t>СИСТЕМЫ (ЦЕЛЕВОЙ МОДЕЛИ) НАСТАВНИЧЕСТВА ПЕДАГОГИЧЕСКИХ РАБОТНИКОВ</w:t>
      </w: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Pr="00642F45" w:rsidRDefault="00642F45" w:rsidP="00642F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F45">
        <w:rPr>
          <w:rFonts w:ascii="Times New Roman" w:hAnsi="Times New Roman" w:cs="Times New Roman"/>
          <w:b/>
          <w:bCs/>
          <w:sz w:val="24"/>
          <w:szCs w:val="24"/>
        </w:rPr>
        <w:t xml:space="preserve">2021 г. </w:t>
      </w:r>
    </w:p>
    <w:p w:rsidR="00642F45" w:rsidRDefault="00642F45" w:rsidP="00642F45">
      <w:pPr>
        <w:pStyle w:val="Default"/>
        <w:rPr>
          <w:color w:val="auto"/>
        </w:rPr>
        <w:sectPr w:rsidR="00642F45">
          <w:pgSz w:w="11906" w:h="17338"/>
          <w:pgMar w:top="1537" w:right="564" w:bottom="661" w:left="849" w:header="720" w:footer="720" w:gutter="0"/>
          <w:cols w:space="720"/>
          <w:noEndnote/>
        </w:sectPr>
      </w:pPr>
    </w:p>
    <w:tbl>
      <w:tblPr>
        <w:tblW w:w="960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750"/>
        <w:gridCol w:w="836"/>
        <w:gridCol w:w="15"/>
      </w:tblGrid>
      <w:tr w:rsidR="00642F45" w:rsidRPr="00642F45" w:rsidTr="00B035FD">
        <w:trPr>
          <w:gridAfter w:val="1"/>
          <w:wAfter w:w="15" w:type="dxa"/>
          <w:trHeight w:val="125"/>
        </w:trPr>
        <w:tc>
          <w:tcPr>
            <w:tcW w:w="8750" w:type="dxa"/>
          </w:tcPr>
          <w:p w:rsidR="00642F45" w:rsidRPr="00642F45" w:rsidRDefault="00642F45" w:rsidP="00642F4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642F45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</w:t>
            </w:r>
          </w:p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Введение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 </w:t>
            </w:r>
          </w:p>
        </w:tc>
      </w:tr>
      <w:tr w:rsidR="00642F45" w:rsidRPr="00642F45" w:rsidTr="00B035FD">
        <w:trPr>
          <w:gridAfter w:val="1"/>
          <w:wAfter w:w="15" w:type="dxa"/>
          <w:trHeight w:val="60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1. Нормативное правовое и организационно-методическое обеспечение внедрения (применения) системы (целевой модели) наставничества педагогических работников в образовательных организациях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 </w:t>
            </w:r>
          </w:p>
        </w:tc>
      </w:tr>
      <w:tr w:rsidR="00642F45" w:rsidRPr="00642F45" w:rsidTr="00B035FD">
        <w:trPr>
          <w:gridAfter w:val="1"/>
          <w:wAfter w:w="15" w:type="dxa"/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1.1. Нормативное правовое обеспечение внедрения (применения) системы (целевой модели) наставничества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 </w:t>
            </w:r>
          </w:p>
        </w:tc>
      </w:tr>
      <w:tr w:rsidR="00642F45" w:rsidRPr="00642F45" w:rsidTr="00B035FD">
        <w:trPr>
          <w:gridAfter w:val="1"/>
          <w:wAfter w:w="15" w:type="dxa"/>
          <w:trHeight w:val="44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1.2. Нормативное правовое и организационно-методическое обеспечение внедрения (применения) системы (целевой модели) в рамках образовательной организации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7 </w:t>
            </w:r>
          </w:p>
        </w:tc>
      </w:tr>
      <w:tr w:rsidR="00642F45" w:rsidRPr="00642F45" w:rsidTr="00B035FD">
        <w:trPr>
          <w:gridAfter w:val="1"/>
          <w:wAfter w:w="15" w:type="dxa"/>
          <w:trHeight w:val="450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1.2.1. Локальные нормативные правовые акты, обеспечивающие внедрение (применение) системы (целевой модели) наставничества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7 </w:t>
            </w:r>
          </w:p>
        </w:tc>
      </w:tr>
      <w:tr w:rsidR="00642F45" w:rsidRPr="00642F45" w:rsidTr="00B035FD">
        <w:trPr>
          <w:gridAfter w:val="1"/>
          <w:wAfter w:w="15" w:type="dxa"/>
          <w:trHeight w:val="449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1.2.2. Организационно-методическое и информационно-методическое обеспечение внедрение (применение) системы (целевой модели)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8 </w:t>
            </w:r>
          </w:p>
        </w:tc>
      </w:tr>
      <w:tr w:rsidR="00642F45" w:rsidRPr="00642F45" w:rsidTr="00B035FD">
        <w:trPr>
          <w:gridAfter w:val="1"/>
          <w:wAfter w:w="15" w:type="dxa"/>
          <w:trHeight w:val="28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2. Внедрение (применение) системы (целевой модели) наставничества в образовательных организациях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9 </w:t>
            </w:r>
          </w:p>
        </w:tc>
      </w:tr>
      <w:tr w:rsidR="00642F45" w:rsidRPr="00642F45" w:rsidTr="00B035FD">
        <w:trPr>
          <w:gridAfter w:val="1"/>
          <w:wAfter w:w="15" w:type="dxa"/>
          <w:trHeight w:val="44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2.1. Основные этапы внедрения (применения) и реализации системы (целевой модели) педагогических работников в образовательной организации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9 </w:t>
            </w:r>
          </w:p>
        </w:tc>
      </w:tr>
      <w:tr w:rsidR="00642F45" w:rsidRPr="00642F45" w:rsidTr="00B035FD">
        <w:trPr>
          <w:gridAfter w:val="1"/>
          <w:wAfter w:w="15" w:type="dxa"/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2.2. Подбор и формирование пар «наставник – наставляемый»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10 </w:t>
            </w:r>
          </w:p>
        </w:tc>
      </w:tr>
      <w:tr w:rsidR="00642F45" w:rsidRPr="00642F45" w:rsidTr="00B035FD">
        <w:trPr>
          <w:gridAfter w:val="1"/>
          <w:wAfter w:w="15" w:type="dxa"/>
          <w:trHeight w:val="12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2.2.1. Кто может быть наставником?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11 </w:t>
            </w:r>
          </w:p>
        </w:tc>
      </w:tr>
      <w:tr w:rsidR="00642F45" w:rsidRPr="00642F45" w:rsidTr="00B035FD">
        <w:trPr>
          <w:gridAfter w:val="1"/>
          <w:wAfter w:w="15" w:type="dxa"/>
          <w:trHeight w:val="12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2.2.2. Требования к компетенциям наставника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11 </w:t>
            </w:r>
          </w:p>
        </w:tc>
      </w:tr>
      <w:tr w:rsidR="00642F45" w:rsidRPr="00642F45" w:rsidTr="00B035FD">
        <w:trPr>
          <w:gridAfter w:val="1"/>
          <w:wAfter w:w="15" w:type="dxa"/>
          <w:trHeight w:val="12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2.2.3. Кто может быть наставляемым?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13 </w:t>
            </w:r>
          </w:p>
        </w:tc>
      </w:tr>
      <w:tr w:rsidR="00642F45" w:rsidRPr="00642F45" w:rsidTr="00B035FD">
        <w:trPr>
          <w:gridAfter w:val="1"/>
          <w:wAfter w:w="15" w:type="dxa"/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2.3. Основные подходы к организации взаимодействия «наставник </w:t>
            </w:r>
            <w:r w:rsidRPr="00642F45">
              <w:rPr>
                <w:sz w:val="22"/>
                <w:szCs w:val="22"/>
              </w:rPr>
              <w:t xml:space="preserve">– </w:t>
            </w:r>
            <w:r w:rsidRPr="00642F45">
              <w:rPr>
                <w:b/>
                <w:bCs/>
                <w:sz w:val="22"/>
                <w:szCs w:val="22"/>
              </w:rPr>
              <w:t xml:space="preserve">наставляемый»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14 </w:t>
            </w:r>
          </w:p>
        </w:tc>
      </w:tr>
      <w:tr w:rsidR="00642F45" w:rsidRPr="00642F45" w:rsidTr="00B035FD">
        <w:trPr>
          <w:gridAfter w:val="1"/>
          <w:wAfter w:w="15" w:type="dxa"/>
          <w:trHeight w:val="44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3. Формы и виды наставничества педагогических работников в образовательных организациях общего, среднего профессионального, дополнительного образования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15 </w:t>
            </w:r>
          </w:p>
        </w:tc>
      </w:tr>
      <w:tr w:rsidR="00642F45" w:rsidRPr="00642F45" w:rsidTr="00B035FD">
        <w:trPr>
          <w:gridAfter w:val="1"/>
          <w:wAfter w:w="15" w:type="dxa"/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3.1. Формы наставничества педагогических работников образовательных организаций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15 </w:t>
            </w:r>
          </w:p>
        </w:tc>
      </w:tr>
      <w:tr w:rsidR="00642F45" w:rsidRPr="00642F45" w:rsidTr="00B035FD">
        <w:trPr>
          <w:gridAfter w:val="1"/>
          <w:wAfter w:w="15" w:type="dxa"/>
          <w:trHeight w:val="12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3.1.1. Форма наставничества «педагог–педагог»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16 </w:t>
            </w:r>
          </w:p>
        </w:tc>
      </w:tr>
      <w:tr w:rsidR="00642F45" w:rsidRPr="00642F45" w:rsidTr="00B035FD">
        <w:trPr>
          <w:gridAfter w:val="1"/>
          <w:wAfter w:w="15" w:type="dxa"/>
          <w:trHeight w:val="28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3.1.2. Форма наставничества «руководитель образовательной организации–педагог»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17 </w:t>
            </w:r>
          </w:p>
        </w:tc>
      </w:tr>
      <w:tr w:rsidR="00642F45" w:rsidRPr="00642F45" w:rsidTr="00B035FD">
        <w:trPr>
          <w:gridAfter w:val="1"/>
          <w:wAfter w:w="15" w:type="dxa"/>
          <w:trHeight w:val="28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3.1.3. Форма наставничества «работодатель – студент педагогического вуза/колледжа»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18 </w:t>
            </w:r>
          </w:p>
        </w:tc>
      </w:tr>
      <w:tr w:rsidR="00642F45" w:rsidRPr="00642F45" w:rsidTr="00B035FD">
        <w:trPr>
          <w:gridAfter w:val="1"/>
          <w:wAfter w:w="15" w:type="dxa"/>
          <w:trHeight w:val="28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3.1.4. Форма наставничества «педагог вуза/колледжа – молодой педагог образовательной организации»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20 </w:t>
            </w:r>
          </w:p>
        </w:tc>
      </w:tr>
      <w:tr w:rsidR="00642F45" w:rsidRPr="00642F45" w:rsidTr="00B035FD">
        <w:trPr>
          <w:gridAfter w:val="1"/>
          <w:wAfter w:w="15" w:type="dxa"/>
          <w:trHeight w:val="28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3.1.5. Форма наставничества «социальный партнер – педагог образовательной организации» 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 xml:space="preserve">21 </w:t>
            </w:r>
          </w:p>
        </w:tc>
      </w:tr>
      <w:tr w:rsidR="00642F45" w:rsidRPr="00642F45" w:rsidTr="00B035FD">
        <w:trPr>
          <w:gridAfter w:val="1"/>
          <w:wAfter w:w="15" w:type="dxa"/>
          <w:trHeight w:val="288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>3.1.6. Результаты применения разнообразных форм наставничества</w:t>
            </w:r>
          </w:p>
        </w:tc>
        <w:tc>
          <w:tcPr>
            <w:tcW w:w="836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sz w:val="22"/>
                <w:szCs w:val="22"/>
              </w:rPr>
              <w:t>23</w:t>
            </w:r>
          </w:p>
        </w:tc>
      </w:tr>
      <w:tr w:rsidR="00642F45" w:rsidRPr="00642F45" w:rsidTr="00B035FD">
        <w:trPr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3.2. Виды наставничества педагогических работников в образовательной организации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23 </w:t>
            </w:r>
          </w:p>
        </w:tc>
      </w:tr>
      <w:tr w:rsidR="00642F45" w:rsidRPr="00642F45" w:rsidTr="00B035FD">
        <w:trPr>
          <w:trHeight w:val="44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4. Завершение персонализированной программы наставничества педагогических работников. Оценка ее результативности и эффективности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24 </w:t>
            </w:r>
          </w:p>
        </w:tc>
      </w:tr>
      <w:tr w:rsidR="00642F45" w:rsidRPr="00642F45" w:rsidTr="00B035FD">
        <w:trPr>
          <w:trHeight w:val="287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4.1. Условия завершения персонализированной программы наставничества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24 </w:t>
            </w:r>
          </w:p>
        </w:tc>
      </w:tr>
      <w:tr w:rsidR="00642F45" w:rsidRPr="00642F45" w:rsidTr="00B035FD">
        <w:trPr>
          <w:trHeight w:val="310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4.2. Оценка результативности и эффективности реализации персонализированной программы наставничества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25 </w:t>
            </w:r>
          </w:p>
        </w:tc>
      </w:tr>
      <w:tr w:rsidR="00642F45" w:rsidRPr="00642F45" w:rsidTr="00B035FD">
        <w:trPr>
          <w:trHeight w:val="28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5. Оценка результативности внедрения (применения) системы (целевой модели) наставничества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27 </w:t>
            </w:r>
          </w:p>
        </w:tc>
      </w:tr>
      <w:tr w:rsidR="00642F45" w:rsidRPr="00642F45" w:rsidTr="00B035FD">
        <w:trPr>
          <w:trHeight w:val="446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6. Риски внедрения (применения) системы (целевой модели) наставничества педагогических работников в образовательных организациях и пути их минимизации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28 </w:t>
            </w:r>
          </w:p>
        </w:tc>
      </w:tr>
      <w:tr w:rsidR="00642F45" w:rsidRPr="00642F45" w:rsidTr="00B035FD">
        <w:trPr>
          <w:trHeight w:val="774"/>
        </w:trPr>
        <w:tc>
          <w:tcPr>
            <w:tcW w:w="8750" w:type="dxa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Приложение 1 </w:t>
            </w:r>
            <w:r w:rsidRPr="00642F45">
              <w:rPr>
                <w:sz w:val="22"/>
                <w:szCs w:val="22"/>
              </w:rPr>
              <w:t xml:space="preserve">Примерное положение о системе наставничества педагогических работников в образовательной организации </w:t>
            </w:r>
            <w:r w:rsidRPr="00642F45">
              <w:rPr>
                <w:b/>
                <w:bCs/>
                <w:sz w:val="22"/>
                <w:szCs w:val="22"/>
              </w:rPr>
              <w:t xml:space="preserve">Приложение 2 </w:t>
            </w:r>
            <w:r w:rsidRPr="00642F45">
              <w:rPr>
                <w:sz w:val="22"/>
                <w:szCs w:val="22"/>
              </w:rPr>
              <w:t xml:space="preserve">Примерная дорожная карта (план мероприятий) по реализации Положения о системе наставничества педагогических работников в образовательной организации </w:t>
            </w:r>
          </w:p>
        </w:tc>
        <w:tc>
          <w:tcPr>
            <w:tcW w:w="851" w:type="dxa"/>
            <w:gridSpan w:val="2"/>
          </w:tcPr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30 </w:t>
            </w:r>
          </w:p>
          <w:p w:rsidR="00642F45" w:rsidRPr="00642F45" w:rsidRDefault="00642F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42F45" w:rsidRPr="00642F45" w:rsidRDefault="00642F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42F45" w:rsidRPr="00642F45" w:rsidRDefault="00642F45">
            <w:pPr>
              <w:pStyle w:val="Default"/>
              <w:rPr>
                <w:sz w:val="22"/>
                <w:szCs w:val="22"/>
              </w:rPr>
            </w:pPr>
            <w:r w:rsidRPr="00642F45">
              <w:rPr>
                <w:b/>
                <w:bCs/>
                <w:sz w:val="22"/>
                <w:szCs w:val="22"/>
              </w:rPr>
              <w:t xml:space="preserve">40 </w:t>
            </w:r>
          </w:p>
        </w:tc>
      </w:tr>
    </w:tbl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2F45" w:rsidRDefault="00642F45" w:rsidP="00642F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57E1" w:rsidRDefault="007157E1" w:rsidP="007157E1">
      <w:pPr>
        <w:pStyle w:val="Default"/>
        <w:jc w:val="center"/>
        <w:rPr>
          <w:b/>
          <w:bCs/>
          <w:sz w:val="28"/>
          <w:szCs w:val="28"/>
        </w:rPr>
      </w:pPr>
    </w:p>
    <w:p w:rsidR="007157E1" w:rsidRDefault="007157E1" w:rsidP="007157E1">
      <w:pPr>
        <w:pStyle w:val="Default"/>
        <w:jc w:val="center"/>
        <w:rPr>
          <w:b/>
          <w:bCs/>
          <w:sz w:val="28"/>
          <w:szCs w:val="28"/>
        </w:rPr>
      </w:pPr>
    </w:p>
    <w:p w:rsidR="007157E1" w:rsidRPr="007157E1" w:rsidRDefault="007157E1" w:rsidP="007157E1">
      <w:pPr>
        <w:pStyle w:val="Default"/>
        <w:jc w:val="center"/>
        <w:rPr>
          <w:sz w:val="26"/>
          <w:szCs w:val="26"/>
        </w:rPr>
      </w:pPr>
      <w:r w:rsidRPr="007157E1">
        <w:rPr>
          <w:b/>
          <w:bCs/>
          <w:sz w:val="26"/>
          <w:szCs w:val="26"/>
        </w:rPr>
        <w:lastRenderedPageBreak/>
        <w:t>Введение</w:t>
      </w:r>
    </w:p>
    <w:p w:rsidR="007157E1" w:rsidRPr="007157E1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7157E1" w:rsidRPr="007157E1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7157E1" w:rsidRPr="007157E1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Методические рекомендации позволят </w:t>
      </w:r>
      <w:r w:rsidRPr="007157E1">
        <w:rPr>
          <w:b/>
          <w:bCs/>
          <w:i/>
          <w:iCs/>
          <w:sz w:val="26"/>
          <w:szCs w:val="26"/>
        </w:rPr>
        <w:t xml:space="preserve">руководящим и административным работникам </w:t>
      </w:r>
      <w:r w:rsidRPr="007157E1">
        <w:rPr>
          <w:sz w:val="26"/>
          <w:szCs w:val="26"/>
        </w:rPr>
        <w:t xml:space="preserve">образовательных организаций: </w:t>
      </w:r>
    </w:p>
    <w:p w:rsidR="007157E1" w:rsidRPr="007157E1" w:rsidRDefault="007157E1" w:rsidP="007157E1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− 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7157E1" w:rsidRPr="007157E1" w:rsidRDefault="007157E1" w:rsidP="007157E1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− 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7157E1" w:rsidRPr="007157E1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− 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7157E1" w:rsidRPr="007157E1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7157E1">
        <w:rPr>
          <w:sz w:val="26"/>
          <w:szCs w:val="26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7157E1" w:rsidRPr="007157E1" w:rsidRDefault="007157E1" w:rsidP="007157E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7E1">
        <w:rPr>
          <w:rFonts w:ascii="Times New Roman" w:hAnsi="Times New Roman" w:cs="Times New Roman"/>
          <w:color w:val="000000"/>
          <w:sz w:val="26"/>
          <w:szCs w:val="26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7157E1" w:rsidRPr="00E9080A" w:rsidRDefault="007157E1" w:rsidP="007157E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9080A">
        <w:rPr>
          <w:rFonts w:ascii="Times New Roman" w:hAnsi="Times New Roman" w:cs="Times New Roman"/>
          <w:b/>
          <w:color w:val="000000"/>
          <w:sz w:val="26"/>
          <w:szCs w:val="26"/>
        </w:rPr>
        <w:t>1. Нормативное правовое и организационно-методическое обеспечение внедрения (применения) системы (целевой модели) наставничества педагогических работников в образовательных организациях</w:t>
      </w:r>
    </w:p>
    <w:p w:rsidR="00E9080A" w:rsidRDefault="00E9080A" w:rsidP="007157E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57E1" w:rsidRDefault="007157E1" w:rsidP="007157E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9080A">
        <w:rPr>
          <w:rFonts w:ascii="Times New Roman" w:hAnsi="Times New Roman" w:cs="Times New Roman"/>
          <w:b/>
          <w:color w:val="000000"/>
          <w:sz w:val="26"/>
          <w:szCs w:val="26"/>
        </w:rPr>
        <w:t>1.1. Нормативное правовое обеспечение внедрения (применения) системы (целевой модели) наставничества</w:t>
      </w:r>
    </w:p>
    <w:p w:rsidR="00E9080A" w:rsidRPr="00E9080A" w:rsidRDefault="00E9080A" w:rsidP="007157E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157E1" w:rsidRPr="007157E1" w:rsidRDefault="007157E1" w:rsidP="007157E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57E1">
        <w:rPr>
          <w:rFonts w:ascii="Times New Roman" w:hAnsi="Times New Roman" w:cs="Times New Roman"/>
          <w:color w:val="000000"/>
          <w:sz w:val="26"/>
          <w:szCs w:val="26"/>
        </w:rP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</w:t>
      </w:r>
    </w:p>
    <w:p w:rsidR="007157E1" w:rsidRPr="007157E1" w:rsidRDefault="007157E1" w:rsidP="007157E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57E1" w:rsidRDefault="007157E1" w:rsidP="007157E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57E1" w:rsidRDefault="007157E1" w:rsidP="007157E1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57E1" w:rsidRPr="007157E1" w:rsidRDefault="007157E1" w:rsidP="007157E1">
      <w:pPr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7157E1">
        <w:rPr>
          <w:rFonts w:ascii="Times New Roman" w:hAnsi="Times New Roman" w:cs="Times New Roman"/>
          <w:bCs/>
          <w:sz w:val="26"/>
          <w:szCs w:val="26"/>
        </w:rPr>
        <w:t>4</w:t>
      </w:r>
    </w:p>
    <w:p w:rsidR="007157E1" w:rsidRPr="00FA62EA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lastRenderedPageBreak/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–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</w:t>
      </w:r>
      <w:r w:rsidRPr="00FA62EA">
        <w:rPr>
          <w:b/>
          <w:bCs/>
          <w:i/>
          <w:iCs/>
          <w:sz w:val="26"/>
          <w:szCs w:val="26"/>
        </w:rPr>
        <w:t>письменное согласие наставника на выполнение наставнических обязанностей</w:t>
      </w:r>
      <w:r w:rsidRPr="00FA62EA">
        <w:rPr>
          <w:sz w:val="26"/>
          <w:szCs w:val="26"/>
        </w:rPr>
        <w:t xml:space="preserve">, а также необходимость </w:t>
      </w:r>
      <w:r w:rsidRPr="00FA62EA">
        <w:rPr>
          <w:b/>
          <w:bCs/>
          <w:i/>
          <w:iCs/>
          <w:sz w:val="26"/>
          <w:szCs w:val="26"/>
        </w:rPr>
        <w:t xml:space="preserve">получения письменного согласия педагогического работника на закрепление за ним наставника. </w:t>
      </w:r>
    </w:p>
    <w:p w:rsidR="007157E1" w:rsidRPr="00FA62EA" w:rsidRDefault="007157E1" w:rsidP="007157E1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157E1" w:rsidRPr="00FA62EA" w:rsidRDefault="007157E1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>Так, в соответствии со статьей 129 Трудового кодекса Российской Федерации5 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работника6. В соответствии со статьей 144 Трудового кодекса Российской Федерации «Системы оплаты труда (в том числе тарифные системы оплаты труда) работников государственных и муниципальных учреждений» с</w:t>
      </w:r>
      <w:r w:rsidR="00FA62EA" w:rsidRPr="00FA62EA">
        <w:rPr>
          <w:sz w:val="26"/>
          <w:szCs w:val="26"/>
        </w:rPr>
        <w:t>оответственно устанавливаются:</w:t>
      </w:r>
    </w:p>
    <w:p w:rsidR="00FA62EA" w:rsidRPr="00FA62EA" w:rsidRDefault="00FA62EA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FA62EA" w:rsidRPr="00FA62EA" w:rsidRDefault="00FA62EA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 xml:space="preserve">законами и иными нормативными правовыми актами субъектов Российской Федерации; </w:t>
      </w:r>
    </w:p>
    <w:p w:rsidR="00FA62EA" w:rsidRPr="00FA62EA" w:rsidRDefault="00FA62EA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 xml:space="preserve">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FA62EA" w:rsidRPr="00FA62EA" w:rsidRDefault="00FA62EA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157E1" w:rsidRPr="00FA62EA" w:rsidRDefault="00FA62EA" w:rsidP="00FA62EA">
      <w:pPr>
        <w:pStyle w:val="Default"/>
        <w:ind w:firstLine="567"/>
        <w:jc w:val="both"/>
        <w:rPr>
          <w:sz w:val="26"/>
          <w:szCs w:val="26"/>
        </w:rPr>
      </w:pPr>
      <w:r w:rsidRPr="00FA62EA">
        <w:rPr>
          <w:sz w:val="26"/>
          <w:szCs w:val="26"/>
        </w:rP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</w:t>
      </w:r>
    </w:p>
    <w:p w:rsidR="007157E1" w:rsidRDefault="007157E1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FA62EA" w:rsidRDefault="00FA62EA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FA62EA" w:rsidRDefault="00FA62EA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FA62EA" w:rsidRDefault="00FA62EA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FA62EA" w:rsidRDefault="00FA62EA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7157E1" w:rsidRDefault="007157E1" w:rsidP="007157E1">
      <w:pPr>
        <w:pStyle w:val="Default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________________________________________________________________________________________________________________________________________________</w:t>
      </w:r>
    </w:p>
    <w:p w:rsidR="007157E1" w:rsidRDefault="007157E1" w:rsidP="007157E1">
      <w:pPr>
        <w:pStyle w:val="Default"/>
        <w:rPr>
          <w:rFonts w:ascii="Calibri" w:hAnsi="Calibri" w:cs="Calibri"/>
          <w:sz w:val="13"/>
          <w:szCs w:val="13"/>
        </w:rPr>
      </w:pPr>
    </w:p>
    <w:p w:rsidR="007157E1" w:rsidRDefault="007157E1" w:rsidP="00FA62EA">
      <w:pPr>
        <w:pStyle w:val="Default"/>
        <w:jc w:val="both"/>
        <w:rPr>
          <w:sz w:val="20"/>
          <w:szCs w:val="20"/>
        </w:rPr>
      </w:pPr>
      <w:r>
        <w:rPr>
          <w:rFonts w:ascii="Calibri" w:hAnsi="Calibri" w:cs="Calibri"/>
          <w:sz w:val="13"/>
          <w:szCs w:val="13"/>
        </w:rPr>
        <w:t>5</w:t>
      </w:r>
      <w:r>
        <w:rPr>
          <w:rFonts w:ascii="Calibri" w:hAnsi="Calibri" w:cs="Calibri"/>
          <w:sz w:val="20"/>
          <w:szCs w:val="20"/>
        </w:rPr>
        <w:t>«</w:t>
      </w:r>
      <w:r>
        <w:rPr>
          <w:sz w:val="20"/>
          <w:szCs w:val="20"/>
        </w:rPr>
        <w:t xml:space="preserve">Трудовой кодекс Российской Федерации» от 30.12.2001 № 197-ФЗ (ред. от 22.11.2021) (с изм. и доп., вступ. в силу с 30.11.2021) </w:t>
      </w:r>
    </w:p>
    <w:p w:rsidR="007157E1" w:rsidRDefault="007157E1" w:rsidP="00FA62EA">
      <w:pPr>
        <w:pStyle w:val="Default"/>
        <w:jc w:val="both"/>
        <w:rPr>
          <w:sz w:val="28"/>
          <w:szCs w:val="28"/>
        </w:rPr>
      </w:pPr>
      <w:r>
        <w:rPr>
          <w:sz w:val="13"/>
          <w:szCs w:val="13"/>
        </w:rPr>
        <w:t>6</w:t>
      </w:r>
      <w:r>
        <w:rPr>
          <w:sz w:val="20"/>
          <w:szCs w:val="20"/>
        </w:rPr>
        <w:t xml:space="preserve">Заработная плата (оплата труда работника) –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</w:t>
      </w:r>
      <w:r>
        <w:rPr>
          <w:i/>
          <w:iCs/>
          <w:sz w:val="20"/>
          <w:szCs w:val="20"/>
        </w:rPr>
        <w:t>иные выплаты компенсационного характера) и стимулирующие выплаты (доплаты и надбавки стимулирующего характера, премии и иные поощрительные выплаты</w:t>
      </w:r>
      <w:r>
        <w:rPr>
          <w:sz w:val="20"/>
          <w:szCs w:val="20"/>
        </w:rPr>
        <w:t xml:space="preserve">). </w:t>
      </w:r>
    </w:p>
    <w:p w:rsidR="007157E1" w:rsidRDefault="007157E1" w:rsidP="00FA62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A62EA" w:rsidRPr="00FA62EA" w:rsidRDefault="00FA62EA" w:rsidP="00FA62E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A62EA">
        <w:rPr>
          <w:rFonts w:ascii="Times New Roman" w:hAnsi="Times New Roman" w:cs="Times New Roman"/>
          <w:bCs/>
          <w:sz w:val="24"/>
          <w:szCs w:val="24"/>
        </w:rPr>
        <w:t>5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пунктом 1.2. приказа </w:t>
      </w:r>
      <w:proofErr w:type="spellStart"/>
      <w:r w:rsidRPr="006B1E4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B1E45">
        <w:rPr>
          <w:rFonts w:ascii="Times New Roman" w:hAnsi="Times New Roman" w:cs="Times New Roman"/>
          <w:sz w:val="26"/>
          <w:szCs w:val="26"/>
        </w:rP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режима деятельности организации,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продолжительности рабочего времени или норм часов педагогической работы за ставку заработной платы,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 w:rsidRPr="006B1E4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B1E45">
        <w:rPr>
          <w:rFonts w:ascii="Times New Roman" w:hAnsi="Times New Roman" w:cs="Times New Roman"/>
          <w:sz w:val="26"/>
          <w:szCs w:val="26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– приказ №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642F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В соответствии с пунктом 2.3. приказа № 536 другая часть педагогической работы, выполняемая с их письменного согласия за дополнительную оплату,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–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–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</w:t>
      </w:r>
    </w:p>
    <w:p w:rsid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Приказ № 1601 предусматривает включение в рабочее время понятия «другая педагогическая работа, предусмотренная трудовыми (должностными) обязанностями и (или) индивидуальным планом, – методическая…»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</w:t>
      </w:r>
    </w:p>
    <w:p w:rsid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B1E45" w:rsidRDefault="006B1E45" w:rsidP="006B1E45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B1E45">
        <w:rPr>
          <w:rFonts w:ascii="Times New Roman" w:hAnsi="Times New Roman" w:cs="Times New Roman"/>
          <w:sz w:val="24"/>
          <w:szCs w:val="24"/>
        </w:rPr>
        <w:t>6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lastRenderedPageBreak/>
        <w:t>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6B1E45" w:rsidRPr="00E9080A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080A">
        <w:rPr>
          <w:rFonts w:ascii="Times New Roman" w:hAnsi="Times New Roman" w:cs="Times New Roman"/>
          <w:b/>
          <w:sz w:val="26"/>
          <w:szCs w:val="26"/>
        </w:rPr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1.2.1. Локальные нормативные правовые акты, обеспечивающие реализацию системы (целевой модели) наставничества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</w:t>
      </w:r>
      <w:r w:rsidRPr="0027370F">
        <w:rPr>
          <w:rFonts w:ascii="Times New Roman" w:hAnsi="Times New Roman" w:cs="Times New Roman"/>
          <w:sz w:val="26"/>
          <w:szCs w:val="26"/>
          <w:vertAlign w:val="superscript"/>
        </w:rPr>
        <w:t>7</w:t>
      </w:r>
      <w:r w:rsidRPr="006B1E45">
        <w:rPr>
          <w:rFonts w:ascii="Times New Roman" w:hAnsi="Times New Roman" w:cs="Times New Roman"/>
          <w:sz w:val="26"/>
          <w:szCs w:val="26"/>
        </w:rPr>
        <w:t>.</w:t>
      </w:r>
    </w:p>
    <w:p w:rsidR="006B1E45" w:rsidRPr="006B1E45" w:rsidRDefault="006B1E45" w:rsidP="006B1E4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Основные нормативные правовые акты, которые могут быть разработаны образовательной организацией:</w:t>
      </w:r>
    </w:p>
    <w:p w:rsidR="006B1E45" w:rsidRPr="006B1E45" w:rsidRDefault="006B1E45" w:rsidP="006B1E45">
      <w:pPr>
        <w:pStyle w:val="a3"/>
        <w:numPr>
          <w:ilvl w:val="0"/>
          <w:numId w:val="1"/>
        </w:numPr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Приказ «Об утверждении положения о системе наставничества педагогических работников в образовательной организации» (с приложениями: Положение о системе наставничества педагогических работнико</w:t>
      </w:r>
      <w:r>
        <w:rPr>
          <w:rFonts w:ascii="Times New Roman" w:hAnsi="Times New Roman" w:cs="Times New Roman"/>
          <w:sz w:val="26"/>
          <w:szCs w:val="26"/>
        </w:rPr>
        <w:t>в в образовательной организации</w:t>
      </w:r>
      <w:r w:rsidRPr="006B1E45">
        <w:rPr>
          <w:rFonts w:ascii="Times New Roman" w:hAnsi="Times New Roman" w:cs="Times New Roman"/>
          <w:sz w:val="26"/>
          <w:szCs w:val="26"/>
          <w:vertAlign w:val="superscript"/>
        </w:rPr>
        <w:t>8</w:t>
      </w:r>
      <w:r w:rsidRPr="006B1E45">
        <w:rPr>
          <w:rFonts w:ascii="Times New Roman" w:hAnsi="Times New Roman" w:cs="Times New Roman"/>
          <w:sz w:val="26"/>
          <w:szCs w:val="26"/>
        </w:rPr>
        <w:t>, Дорожная карта (план мероприятий) по реализации Положения о системе наставничества педагогических работнико</w:t>
      </w:r>
      <w:r>
        <w:rPr>
          <w:rFonts w:ascii="Times New Roman" w:hAnsi="Times New Roman" w:cs="Times New Roman"/>
          <w:sz w:val="26"/>
          <w:szCs w:val="26"/>
        </w:rPr>
        <w:t>в в образовательной организации</w:t>
      </w:r>
      <w:r w:rsidRPr="006B1E45">
        <w:rPr>
          <w:rFonts w:ascii="Times New Roman" w:hAnsi="Times New Roman" w:cs="Times New Roman"/>
          <w:sz w:val="26"/>
          <w:szCs w:val="26"/>
          <w:vertAlign w:val="superscript"/>
        </w:rPr>
        <w:t>9</w:t>
      </w:r>
      <w:r w:rsidRPr="006B1E45">
        <w:rPr>
          <w:rFonts w:ascii="Times New Roman" w:hAnsi="Times New Roman" w:cs="Times New Roman"/>
          <w:sz w:val="26"/>
          <w:szCs w:val="26"/>
        </w:rPr>
        <w:t>).</w:t>
      </w:r>
    </w:p>
    <w:p w:rsidR="006B1E45" w:rsidRPr="006B1E45" w:rsidRDefault="006B1E45" w:rsidP="006B1E45">
      <w:pPr>
        <w:pStyle w:val="a3"/>
        <w:numPr>
          <w:ilvl w:val="0"/>
          <w:numId w:val="1"/>
        </w:numPr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</w:r>
      <w:r w:rsidRPr="006B1E45">
        <w:rPr>
          <w:rFonts w:ascii="Times New Roman" w:hAnsi="Times New Roman" w:cs="Times New Roman"/>
          <w:sz w:val="26"/>
          <w:szCs w:val="26"/>
          <w:vertAlign w:val="superscript"/>
        </w:rPr>
        <w:t>10</w:t>
      </w:r>
      <w:r w:rsidRPr="006B1E45">
        <w:rPr>
          <w:rFonts w:ascii="Times New Roman" w:hAnsi="Times New Roman" w:cs="Times New Roman"/>
          <w:sz w:val="26"/>
          <w:szCs w:val="26"/>
        </w:rPr>
        <w:t>.</w:t>
      </w:r>
    </w:p>
    <w:p w:rsidR="006B1E45" w:rsidRPr="006B1E45" w:rsidRDefault="006B1E45" w:rsidP="006B1E45">
      <w:pPr>
        <w:pStyle w:val="a3"/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Дополнительно рекомендуется заключение соглашения о сотрудничестве с другими образовательными организациями, с ИПК, ИРО, ЦНППМ ПР в регионе,</w:t>
      </w:r>
    </w:p>
    <w:p w:rsidR="006B1E45" w:rsidRPr="006B1E45" w:rsidRDefault="006B1E45" w:rsidP="006B1E45">
      <w:pPr>
        <w:pStyle w:val="a3"/>
        <w:numPr>
          <w:ilvl w:val="0"/>
          <w:numId w:val="1"/>
        </w:numPr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B1E45">
        <w:rPr>
          <w:rFonts w:ascii="Times New Roman" w:hAnsi="Times New Roman" w:cs="Times New Roman"/>
          <w:sz w:val="26"/>
          <w:szCs w:val="26"/>
        </w:rPr>
        <w:t>стажировочными</w:t>
      </w:r>
      <w:proofErr w:type="spellEnd"/>
      <w:r w:rsidRPr="006B1E45">
        <w:rPr>
          <w:rFonts w:ascii="Times New Roman" w:hAnsi="Times New Roman" w:cs="Times New Roman"/>
          <w:sz w:val="26"/>
          <w:szCs w:val="26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«Образование и педагогические науки»;</w:t>
      </w:r>
    </w:p>
    <w:p w:rsidR="006B1E45" w:rsidRDefault="006B1E45" w:rsidP="006B1E45">
      <w:pPr>
        <w:pStyle w:val="a3"/>
        <w:numPr>
          <w:ilvl w:val="0"/>
          <w:numId w:val="1"/>
        </w:numPr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 w:rsidRPr="006B1E45">
        <w:rPr>
          <w:rFonts w:ascii="Times New Roman" w:hAnsi="Times New Roman" w:cs="Times New Roman"/>
          <w:sz w:val="26"/>
          <w:szCs w:val="26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966057" w:rsidRDefault="0027370F" w:rsidP="0027370F">
      <w:pPr>
        <w:pStyle w:val="a3"/>
        <w:spacing w:after="0"/>
        <w:ind w:left="0" w:firstLine="927"/>
        <w:jc w:val="both"/>
        <w:rPr>
          <w:rFonts w:ascii="Times New Roman" w:hAnsi="Times New Roman" w:cs="Times New Roman"/>
          <w:sz w:val="26"/>
          <w:szCs w:val="26"/>
        </w:rPr>
      </w:pPr>
      <w:r w:rsidRPr="0027370F">
        <w:rPr>
          <w:rFonts w:ascii="Times New Roman" w:hAnsi="Times New Roman" w:cs="Times New Roman"/>
          <w:sz w:val="26"/>
          <w:szCs w:val="26"/>
        </w:rPr>
        <w:t>1.2.2. Организационно-методическое и информационно-методическое обеспечение реализации системы (целевой модели)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66057" w:rsidRPr="009956E6" w:rsidRDefault="00966057" w:rsidP="009956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66057" w:rsidRDefault="0027370F" w:rsidP="0027370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:rsidR="00966057" w:rsidRDefault="00966057" w:rsidP="00966057">
      <w:pPr>
        <w:pStyle w:val="a3"/>
        <w:spacing w:after="0"/>
        <w:ind w:left="927"/>
        <w:jc w:val="both"/>
        <w:rPr>
          <w:rFonts w:ascii="Times New Roman" w:hAnsi="Times New Roman" w:cs="Times New Roman"/>
          <w:sz w:val="26"/>
          <w:szCs w:val="26"/>
        </w:rPr>
      </w:pPr>
    </w:p>
    <w:p w:rsidR="00966057" w:rsidRDefault="00966057" w:rsidP="0027370F">
      <w:pPr>
        <w:pStyle w:val="Default"/>
        <w:jc w:val="both"/>
        <w:rPr>
          <w:sz w:val="20"/>
          <w:szCs w:val="20"/>
        </w:rPr>
      </w:pPr>
      <w:r>
        <w:rPr>
          <w:sz w:val="13"/>
          <w:szCs w:val="13"/>
        </w:rPr>
        <w:t xml:space="preserve">7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соответствии со ст. 28., п.1 ФЗ от 29.12.2012 №273-ФЗ образовательная организация обладает автономией, под которой понимается самостоятельность в осуществлении образовательной деятельности, в том числе в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 </w:t>
      </w:r>
    </w:p>
    <w:p w:rsidR="00966057" w:rsidRDefault="00966057" w:rsidP="0027370F">
      <w:pPr>
        <w:pStyle w:val="Default"/>
        <w:jc w:val="both"/>
        <w:rPr>
          <w:sz w:val="20"/>
          <w:szCs w:val="20"/>
        </w:rPr>
      </w:pPr>
      <w:r>
        <w:rPr>
          <w:sz w:val="13"/>
          <w:szCs w:val="13"/>
        </w:rPr>
        <w:t>8</w:t>
      </w:r>
      <w:r>
        <w:rPr>
          <w:sz w:val="20"/>
          <w:szCs w:val="20"/>
        </w:rPr>
        <w:t xml:space="preserve">Приложение 2 - Примерное положение о системе наставничества педагогических работников в образовательной организации. </w:t>
      </w:r>
    </w:p>
    <w:p w:rsidR="00966057" w:rsidRDefault="00966057" w:rsidP="0027370F">
      <w:pPr>
        <w:pStyle w:val="Default"/>
        <w:jc w:val="both"/>
        <w:rPr>
          <w:sz w:val="20"/>
          <w:szCs w:val="20"/>
        </w:rPr>
      </w:pPr>
      <w:r>
        <w:rPr>
          <w:sz w:val="13"/>
          <w:szCs w:val="13"/>
        </w:rPr>
        <w:t xml:space="preserve">9 </w:t>
      </w:r>
      <w:r>
        <w:rPr>
          <w:sz w:val="20"/>
          <w:szCs w:val="20"/>
        </w:rPr>
        <w:t xml:space="preserve">Приложение 1 -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 </w:t>
      </w:r>
    </w:p>
    <w:p w:rsidR="00966057" w:rsidRDefault="00966057" w:rsidP="0027370F">
      <w:pPr>
        <w:pStyle w:val="a3"/>
        <w:spacing w:after="0"/>
        <w:ind w:left="0"/>
        <w:jc w:val="both"/>
      </w:pPr>
      <w:r>
        <w:rPr>
          <w:rFonts w:ascii="Calibri" w:hAnsi="Calibri" w:cs="Calibri"/>
          <w:sz w:val="13"/>
          <w:szCs w:val="13"/>
        </w:rPr>
        <w:t>10</w:t>
      </w:r>
      <w:r>
        <w:rPr>
          <w:b/>
          <w:bCs/>
          <w:sz w:val="20"/>
          <w:szCs w:val="20"/>
        </w:rPr>
        <w:t xml:space="preserve">При наличии в данной образовательной организации педагогических работников, нуждающихся в наставнике. </w:t>
      </w:r>
      <w:r>
        <w:t xml:space="preserve"> </w:t>
      </w:r>
    </w:p>
    <w:p w:rsidR="00EF6A12" w:rsidRDefault="00EF6A12" w:rsidP="0027370F">
      <w:pPr>
        <w:pStyle w:val="a3"/>
        <w:spacing w:after="0"/>
        <w:ind w:left="0"/>
        <w:jc w:val="both"/>
      </w:pPr>
    </w:p>
    <w:p w:rsidR="009956E6" w:rsidRPr="009956E6" w:rsidRDefault="009956E6" w:rsidP="009956E6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9956E6">
        <w:rPr>
          <w:rFonts w:ascii="Times New Roman" w:hAnsi="Times New Roman" w:cs="Times New Roman"/>
          <w:sz w:val="24"/>
          <w:szCs w:val="24"/>
        </w:rPr>
        <w:t>7</w:t>
      </w:r>
    </w:p>
    <w:p w:rsidR="00EF6A12" w:rsidRPr="00EF6A12" w:rsidRDefault="00EF6A12" w:rsidP="00EF6A12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lastRenderedPageBreak/>
        <w:t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формирование пар/групп «наставник – наставляемый» с составлением персонализированных программ наставничества для конкретных пар/групп;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«Академия </w:t>
      </w:r>
      <w:proofErr w:type="spellStart"/>
      <w:r w:rsidRPr="00EF6A12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EF6A12">
        <w:rPr>
          <w:rFonts w:ascii="Times New Roman" w:hAnsi="Times New Roman" w:cs="Times New Roman"/>
          <w:sz w:val="26"/>
          <w:szCs w:val="26"/>
        </w:rPr>
        <w:t xml:space="preserve"> России» и/или по программам соответствующего профиля из числа программ Федерального реестра программ ДППО;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</w:r>
      <w:r w:rsidRPr="00EF6A12">
        <w:rPr>
          <w:rFonts w:ascii="Times New Roman" w:hAnsi="Times New Roman" w:cs="Times New Roman"/>
          <w:sz w:val="26"/>
          <w:szCs w:val="26"/>
          <w:vertAlign w:val="superscript"/>
        </w:rPr>
        <w:t>11</w:t>
      </w:r>
      <w:r w:rsidRPr="00EF6A12">
        <w:rPr>
          <w:rFonts w:ascii="Times New Roman" w:hAnsi="Times New Roman" w:cs="Times New Roman"/>
          <w:sz w:val="26"/>
          <w:szCs w:val="26"/>
        </w:rPr>
        <w:t>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разработка методических материалов для наставника и наставляемого;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помощь молодым педагогам в подготовке к участию в профессиональных конкурсах;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организация обмена педагогическим и наставническим опытом;</w:t>
      </w:r>
    </w:p>
    <w:p w:rsidR="00EF6A12" w:rsidRPr="00EF6A12" w:rsidRDefault="00EF6A12" w:rsidP="00EF6A12">
      <w:pPr>
        <w:pStyle w:val="a3"/>
        <w:numPr>
          <w:ilvl w:val="0"/>
          <w:numId w:val="2"/>
        </w:numPr>
        <w:spacing w:after="0"/>
        <w:ind w:left="0" w:firstLine="108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организационно-методическая помощь наставляемым в публикации статей на различных цифровых ресурсах, в методической литературе и пр.</w:t>
      </w:r>
    </w:p>
    <w:p w:rsidR="00EF6A12" w:rsidRPr="00EF6A12" w:rsidRDefault="00EF6A12" w:rsidP="00EF6A12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Персонализированная программа наставничества педагогических работников в образовательных организациях:</w:t>
      </w:r>
    </w:p>
    <w:p w:rsidR="00EF6A12" w:rsidRPr="00EF6A12" w:rsidRDefault="00EF6A12" w:rsidP="00EF6A12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‒ является краткосрочной (от 3 месяцев до 1 года, при необходимости может быть продлена);</w:t>
      </w:r>
    </w:p>
    <w:p w:rsidR="00EF6A12" w:rsidRPr="00EF6A12" w:rsidRDefault="00EF6A12" w:rsidP="00EF6A12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‒ создается для конкретной пары/группы наставников и наставляемых;</w:t>
      </w:r>
    </w:p>
    <w:p w:rsidR="00EF6A12" w:rsidRPr="00EF6A12" w:rsidRDefault="00EF6A12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‒ 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</w:t>
      </w:r>
    </w:p>
    <w:p w:rsidR="00EF6A12" w:rsidRDefault="00EF6A12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6A12">
        <w:rPr>
          <w:rFonts w:ascii="Times New Roman" w:hAnsi="Times New Roman" w:cs="Times New Roman"/>
          <w:sz w:val="26"/>
          <w:szCs w:val="26"/>
        </w:rP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</w:t>
      </w:r>
      <w:r w:rsidR="00B355BE" w:rsidRPr="00B355BE">
        <w:t xml:space="preserve"> </w:t>
      </w:r>
      <w:r w:rsidR="00B355BE" w:rsidRPr="00B355BE">
        <w:rPr>
          <w:rFonts w:ascii="Times New Roman" w:hAnsi="Times New Roman" w:cs="Times New Roman"/>
          <w:sz w:val="26"/>
          <w:szCs w:val="26"/>
        </w:rPr>
        <w:t>выявленных профессиональных затруднений наставляемого и на поддержку его сильных сторон.</w:t>
      </w:r>
    </w:p>
    <w:p w:rsidR="009956E6" w:rsidRDefault="009956E6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56E6" w:rsidRDefault="009956E6" w:rsidP="00B355BE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</w:t>
      </w:r>
      <w:r w:rsidR="00B355BE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9956E6" w:rsidRDefault="009956E6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56E6" w:rsidRDefault="009956E6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956E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11</w:t>
      </w:r>
      <w:r w:rsidRPr="009956E6">
        <w:rPr>
          <w:rFonts w:ascii="Times New Roman" w:hAnsi="Times New Roman" w:cs="Times New Roman"/>
          <w:color w:val="000000"/>
          <w:sz w:val="20"/>
          <w:szCs w:val="20"/>
        </w:rPr>
        <w:t>См. п.4 «Завершение программ наставничества педагогических работников. Оценка результативности и эффективности реализации наставнических программ»</w:t>
      </w:r>
    </w:p>
    <w:p w:rsidR="00B355BE" w:rsidRDefault="00B355BE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55BE" w:rsidRDefault="00B355BE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55BE" w:rsidRDefault="00B355BE" w:rsidP="00EF6A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55BE" w:rsidRDefault="00B355BE" w:rsidP="00B355BE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355BE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</w:t>
      </w: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пояснительной записке</w:t>
      </w: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Важным компонентом персонализированной программы наставничества является </w:t>
      </w: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план мероприятий</w:t>
      </w: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385147">
        <w:rPr>
          <w:rFonts w:ascii="Times New Roman" w:hAnsi="Times New Roman" w:cs="Times New Roman"/>
          <w:color w:val="000000"/>
          <w:sz w:val="26"/>
          <w:szCs w:val="26"/>
        </w:rPr>
        <w:t>цифровизация</w:t>
      </w:r>
      <w:proofErr w:type="spellEnd"/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 внеурочная и воспитательная деятельность, </w:t>
      </w:r>
      <w:proofErr w:type="spellStart"/>
      <w:r w:rsidRPr="00385147">
        <w:rPr>
          <w:rFonts w:ascii="Times New Roman" w:hAnsi="Times New Roman" w:cs="Times New Roman"/>
          <w:color w:val="000000"/>
          <w:sz w:val="26"/>
          <w:szCs w:val="26"/>
        </w:rPr>
        <w:t>здоровьесбережение</w:t>
      </w:r>
      <w:proofErr w:type="spellEnd"/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обучающихся.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</w:t>
      </w:r>
    </w:p>
    <w:p w:rsid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2E321F" w:rsidRPr="00385147" w:rsidRDefault="002E321F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Информационно-методическое обеспечение</w:t>
      </w: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системы (целевой модели) наставничества реализуется с помощью:</w:t>
      </w:r>
    </w:p>
    <w:p w:rsidR="00385147" w:rsidRPr="00385147" w:rsidRDefault="00385147" w:rsidP="0038514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официального сайта образовательной организации;</w:t>
      </w:r>
    </w:p>
    <w:p w:rsidR="00385147" w:rsidRDefault="00385147" w:rsidP="0038514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 участия педагогов в сетевых предметных сообществах;</w:t>
      </w:r>
    </w:p>
    <w:p w:rsidR="00385147" w:rsidRPr="00385147" w:rsidRDefault="00385147" w:rsidP="0038514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>организации доступа в виртуальные библиотеки, в том числе библиотеки методической литературы;</w:t>
      </w:r>
    </w:p>
    <w:p w:rsidR="00385147" w:rsidRDefault="00385147" w:rsidP="0038514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38514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Внедрение (применение) системы (целевой модели) наставничества в образовательных организациях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b/>
          <w:color w:val="000000"/>
          <w:sz w:val="26"/>
          <w:szCs w:val="26"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85147" w:rsidRP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85147">
        <w:rPr>
          <w:rFonts w:ascii="Times New Roman" w:hAnsi="Times New Roman" w:cs="Times New Roman"/>
          <w:color w:val="000000"/>
          <w:sz w:val="26"/>
          <w:szCs w:val="26"/>
        </w:rPr>
        <w:t>Внедрение (применение) и реализацию</w:t>
      </w:r>
      <w:r w:rsidR="002E321F" w:rsidRPr="002E321F">
        <w:t xml:space="preserve"> </w:t>
      </w:r>
      <w:r w:rsidR="002E321F" w:rsidRPr="002E321F">
        <w:rPr>
          <w:rFonts w:ascii="Times New Roman" w:hAnsi="Times New Roman" w:cs="Times New Roman"/>
          <w:color w:val="000000"/>
          <w:sz w:val="26"/>
          <w:szCs w:val="26"/>
        </w:rPr>
        <w:t>системы наставничества условно можно разделить на три основных этапа: подготовительный, основной и заключительный.</w:t>
      </w:r>
    </w:p>
    <w:p w:rsidR="00385147" w:rsidRDefault="00385147" w:rsidP="00385147">
      <w:pPr>
        <w:pStyle w:val="a3"/>
        <w:tabs>
          <w:tab w:val="left" w:pos="993"/>
        </w:tabs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85147" w:rsidRDefault="002E321F" w:rsidP="00B355BE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9D77D9" w:rsidRDefault="009D77D9" w:rsidP="00B355BE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D77D9" w:rsidRP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7D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</w:t>
      </w:r>
    </w:p>
    <w:p w:rsidR="009D77D9" w:rsidRP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7D9">
        <w:rPr>
          <w:rFonts w:ascii="Times New Roman" w:hAnsi="Times New Roman" w:cs="Times New Roman"/>
          <w:color w:val="000000"/>
          <w:sz w:val="26"/>
          <w:szCs w:val="26"/>
        </w:rPr>
        <w:t>Крайне важно информирование педагогического коллектива о подготовке к внедрению системы (целевой модели) наставничества. 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Совет наставников участвует в определении задач, форм и видов наставничества, планируемых результатов. 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</w:t>
      </w:r>
    </w:p>
    <w:p w:rsidR="009D77D9" w:rsidRP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7D9">
        <w:rPr>
          <w:rFonts w:ascii="Times New Roman" w:hAnsi="Times New Roman" w:cs="Times New Roman"/>
          <w:color w:val="000000"/>
          <w:sz w:val="26"/>
          <w:szCs w:val="26"/>
        </w:rPr>
        <w:t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9D77D9" w:rsidRP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7D9">
        <w:rPr>
          <w:rFonts w:ascii="Times New Roman" w:hAnsi="Times New Roman" w:cs="Times New Roman"/>
          <w:color w:val="000000"/>
          <w:sz w:val="26"/>
          <w:szCs w:val="26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Pr="009D77D9">
        <w:rPr>
          <w:rFonts w:ascii="Times New Roman" w:hAnsi="Times New Roman" w:cs="Times New Roman"/>
          <w:color w:val="000000"/>
          <w:sz w:val="26"/>
          <w:szCs w:val="26"/>
        </w:rPr>
        <w:t>саморефлексию</w:t>
      </w:r>
      <w:proofErr w:type="spellEnd"/>
      <w:r w:rsidRPr="009D77D9">
        <w:rPr>
          <w:rFonts w:ascii="Times New Roman" w:hAnsi="Times New Roman" w:cs="Times New Roman"/>
          <w:color w:val="000000"/>
          <w:sz w:val="26"/>
          <w:szCs w:val="26"/>
        </w:rPr>
        <w:t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:rsidR="009D77D9" w:rsidRP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7D9">
        <w:rPr>
          <w:rFonts w:ascii="Times New Roman" w:hAnsi="Times New Roman" w:cs="Times New Roman"/>
          <w:color w:val="000000"/>
          <w:sz w:val="26"/>
          <w:szCs w:val="26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</w:t>
      </w:r>
      <w:proofErr w:type="spellStart"/>
      <w:r w:rsidRPr="009D77D9">
        <w:rPr>
          <w:rFonts w:ascii="Times New Roman" w:hAnsi="Times New Roman" w:cs="Times New Roman"/>
          <w:color w:val="000000"/>
          <w:sz w:val="26"/>
          <w:szCs w:val="26"/>
        </w:rPr>
        <w:t>наставничестваи</w:t>
      </w:r>
      <w:proofErr w:type="spellEnd"/>
      <w:r w:rsidRPr="009D77D9">
        <w:rPr>
          <w:rFonts w:ascii="Times New Roman" w:hAnsi="Times New Roman" w:cs="Times New Roman"/>
          <w:color w:val="000000"/>
          <w:sz w:val="26"/>
          <w:szCs w:val="26"/>
        </w:rPr>
        <w:t xml:space="preserve">/или отдельных ее элементов. 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</w:t>
      </w:r>
      <w:proofErr w:type="gramStart"/>
      <w:r w:rsidRPr="009D77D9">
        <w:rPr>
          <w:rFonts w:ascii="Times New Roman" w:hAnsi="Times New Roman" w:cs="Times New Roman"/>
          <w:color w:val="000000"/>
          <w:sz w:val="26"/>
          <w:szCs w:val="26"/>
        </w:rPr>
        <w:t xml:space="preserve">образовательных </w:t>
      </w:r>
      <w:r w:rsidR="00F55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77D9">
        <w:rPr>
          <w:rFonts w:ascii="Times New Roman" w:hAnsi="Times New Roman" w:cs="Times New Roman"/>
          <w:color w:val="000000"/>
          <w:sz w:val="26"/>
          <w:szCs w:val="26"/>
        </w:rPr>
        <w:t>результатов</w:t>
      </w:r>
      <w:proofErr w:type="gramEnd"/>
      <w:r w:rsidRPr="009D77D9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обучающихся).</w:t>
      </w:r>
    </w:p>
    <w:p w:rsidR="00F5569E" w:rsidRPr="00F5569E" w:rsidRDefault="009D77D9" w:rsidP="00F5569E">
      <w:pPr>
        <w:pStyle w:val="Default"/>
        <w:ind w:firstLine="567"/>
        <w:jc w:val="both"/>
        <w:rPr>
          <w:sz w:val="26"/>
          <w:szCs w:val="26"/>
        </w:rPr>
      </w:pPr>
      <w:r w:rsidRPr="00F5569E">
        <w:rPr>
          <w:sz w:val="26"/>
          <w:szCs w:val="26"/>
        </w:rPr>
        <w:t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Мониторинг профессиональных</w:t>
      </w:r>
      <w:r w:rsidR="00F5569E" w:rsidRPr="00F5569E">
        <w:rPr>
          <w:sz w:val="26"/>
          <w:szCs w:val="26"/>
        </w:rPr>
        <w:t xml:space="preserve">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F5569E" w:rsidRDefault="00F5569E" w:rsidP="00F5569E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F5569E" w:rsidRDefault="00F5569E" w:rsidP="00F5569E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F5569E" w:rsidRPr="00F5569E" w:rsidRDefault="00F5569E" w:rsidP="00F5569E">
      <w:pPr>
        <w:pStyle w:val="Default"/>
        <w:ind w:firstLine="567"/>
        <w:jc w:val="center"/>
        <w:rPr>
          <w:sz w:val="26"/>
          <w:szCs w:val="26"/>
        </w:rPr>
      </w:pPr>
      <w:r w:rsidRPr="00F5569E">
        <w:rPr>
          <w:b/>
          <w:bCs/>
          <w:sz w:val="26"/>
          <w:szCs w:val="26"/>
        </w:rPr>
        <w:t>2.2. Подбор и формирование пар «наставник – наставляемый»</w:t>
      </w:r>
    </w:p>
    <w:p w:rsidR="009D77D9" w:rsidRDefault="009D77D9" w:rsidP="009D77D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569E" w:rsidRDefault="00F5569E" w:rsidP="00F5569E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5569E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F5569E" w:rsidRDefault="00F5569E" w:rsidP="00F5569E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lastRenderedPageBreak/>
        <w:t xml:space="preserve">Наставник и наставляемый –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>2.2.</w:t>
      </w:r>
      <w:r>
        <w:rPr>
          <w:sz w:val="26"/>
          <w:szCs w:val="26"/>
        </w:rPr>
        <w:t xml:space="preserve">1. Кто может быть наставником?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Наставников выбирают из числа: </w:t>
      </w:r>
    </w:p>
    <w:p w:rsidR="002E124F" w:rsidRPr="002E124F" w:rsidRDefault="002E124F" w:rsidP="002E124F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‒ 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 w:rsidRPr="002E124F">
        <w:rPr>
          <w:sz w:val="26"/>
          <w:szCs w:val="26"/>
        </w:rPr>
        <w:t>вебинаров</w:t>
      </w:r>
      <w:proofErr w:type="spellEnd"/>
      <w:r w:rsidRPr="002E124F">
        <w:rPr>
          <w:sz w:val="26"/>
          <w:szCs w:val="26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2E124F" w:rsidRPr="002E124F" w:rsidRDefault="002E124F" w:rsidP="002E124F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‒ 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2E124F" w:rsidRPr="002E124F" w:rsidRDefault="002E124F" w:rsidP="002E124F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‒ 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 w:rsidRPr="002E124F">
        <w:rPr>
          <w:sz w:val="26"/>
          <w:szCs w:val="26"/>
        </w:rPr>
        <w:t>эмпатией</w:t>
      </w:r>
      <w:proofErr w:type="spellEnd"/>
      <w:r w:rsidRPr="002E124F">
        <w:rPr>
          <w:sz w:val="26"/>
          <w:szCs w:val="26"/>
        </w:rPr>
        <w:t xml:space="preserve">, имевших опыт успешной неформальной наставнической деятельности; </w:t>
      </w:r>
    </w:p>
    <w:p w:rsidR="002E124F" w:rsidRPr="002E124F" w:rsidRDefault="002E124F" w:rsidP="002E124F">
      <w:pPr>
        <w:pStyle w:val="Default"/>
        <w:spacing w:after="36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‒ 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‒ 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</w:p>
    <w:p w:rsid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Нередки случаи, особенно в образовательных организациях с низкими образовательными результатами и находящимися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  <w:r w:rsidRPr="002E124F">
        <w:rPr>
          <w:sz w:val="26"/>
          <w:szCs w:val="26"/>
        </w:rPr>
        <w:t xml:space="preserve">2.2.2. Требования к компетенциям наставника </w:t>
      </w:r>
    </w:p>
    <w:p w:rsidR="002E124F" w:rsidRPr="002E124F" w:rsidRDefault="002E124F" w:rsidP="002E124F">
      <w:pPr>
        <w:pStyle w:val="Default"/>
        <w:ind w:firstLine="567"/>
        <w:jc w:val="both"/>
        <w:rPr>
          <w:sz w:val="26"/>
          <w:szCs w:val="26"/>
        </w:rPr>
      </w:pPr>
    </w:p>
    <w:p w:rsidR="00F5569E" w:rsidRDefault="002E124F" w:rsidP="002E124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24F">
        <w:rPr>
          <w:rFonts w:ascii="Times New Roman" w:hAnsi="Times New Roman" w:cs="Times New Roman"/>
          <w:sz w:val="26"/>
          <w:szCs w:val="26"/>
        </w:rPr>
        <w:t>Компетенции наставника являются отражением тех функций и обязанностей, которые на него возлагаются на добровольной основе, с его письменного согласия</w:t>
      </w:r>
    </w:p>
    <w:p w:rsidR="002E124F" w:rsidRDefault="002E124F" w:rsidP="002E124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124F" w:rsidRDefault="002E124F" w:rsidP="002E124F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E124F">
        <w:rPr>
          <w:rFonts w:ascii="Times New Roman" w:hAnsi="Times New Roman" w:cs="Times New Roman"/>
          <w:sz w:val="24"/>
          <w:szCs w:val="24"/>
        </w:rPr>
        <w:t>11</w:t>
      </w:r>
    </w:p>
    <w:p w:rsidR="0013016C" w:rsidRDefault="0013016C" w:rsidP="002E124F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за дополнительную плату или иные формы мотивирования и стимулирования наставнической деятельности. Среди этих компетенций можно выделить следующие: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уметь «вводить в должность»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консультировать по поводу самостоятельного проведения молодым или менее опытным педагогом учебных занятий и внеклассных мероприятий;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подводить итоги профессиональной адаптации молодого (начинающего) педагога с предложениями по дальнейшей работе и др.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У наставника, помимо соответствующих обязанностей, имеются и соответствующие права: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привлекать наставляемого к участию в мероприятиях, связанных с реализацией персонализированной программы наставничества;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участвовать в обсуждении вопросов, связанных с внедрением (применением) системы (целевой модели) наставничества в образовательной</w:t>
      </w:r>
      <w:r w:rsidRPr="0013016C">
        <w:rPr>
          <w:sz w:val="26"/>
          <w:szCs w:val="26"/>
        </w:rPr>
        <w:t xml:space="preserve">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организации, в том числе с деятельностью наставляемого;</w:t>
      </w: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</w:t>
      </w: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3016C">
        <w:rPr>
          <w:rFonts w:ascii="Times New Roman" w:hAnsi="Times New Roman" w:cs="Times New Roman"/>
          <w:color w:val="000000"/>
          <w:sz w:val="24"/>
          <w:szCs w:val="24"/>
        </w:rPr>
        <w:t>12</w:t>
      </w: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в составе комиссий принимать участие в аттестации наставляемого и иных оценочных или конкурсных мероприятиях;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</w:t>
      </w: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2.2.3. Кто может быть наставляемым?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Наставляемые формируются из числа: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молодых/начинающих педагогов;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приступивших к работе после длительного перерыва;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находящихся в процессе адаптации на новом месте работы;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желающих овладеть современными IT-программами, цифровыми навыками, ИКТ-компетенциями и т.д.;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находящихся в состоянии профессионального, эмоционального выгорания;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педагогов, испытывающих другие профессиональные затруднения и осознающих потребность в наставнике;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13016C">
        <w:rPr>
          <w:rFonts w:ascii="Times New Roman" w:hAnsi="Times New Roman" w:cs="Times New Roman"/>
          <w:color w:val="000000"/>
          <w:sz w:val="26"/>
          <w:szCs w:val="26"/>
        </w:rPr>
        <w:t xml:space="preserve"> 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Права наставляемого: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− 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</w:t>
      </w:r>
    </w:p>
    <w:p w:rsidR="0013016C" w:rsidRP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− 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016C">
        <w:rPr>
          <w:rFonts w:ascii="Times New Roman" w:hAnsi="Times New Roman" w:cs="Times New Roman"/>
          <w:color w:val="000000"/>
          <w:sz w:val="26"/>
          <w:szCs w:val="26"/>
        </w:rPr>
        <w:t>− 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</w:t>
      </w:r>
    </w:p>
    <w:p w:rsidR="0013016C" w:rsidRDefault="0013016C" w:rsidP="0013016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3016C"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3016C" w:rsidRDefault="0013016C" w:rsidP="0013016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lastRenderedPageBreak/>
        <w:t>− выходить с ходатайством о замене наставника к куратору реализации программ наставничества в образовательной организации.</w:t>
      </w:r>
    </w:p>
    <w:p w:rsidR="00A615B9" w:rsidRPr="00496BF5" w:rsidRDefault="00A615B9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96BF5" w:rsidRPr="00A615B9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615B9">
        <w:rPr>
          <w:rFonts w:ascii="Times New Roman" w:hAnsi="Times New Roman" w:cs="Times New Roman"/>
          <w:b/>
          <w:color w:val="000000"/>
          <w:sz w:val="26"/>
          <w:szCs w:val="26"/>
        </w:rPr>
        <w:t>2.3. Основные подходы к организации взаимодействия «наставник – наставляемый»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15B9">
        <w:rPr>
          <w:rFonts w:ascii="Times New Roman" w:hAnsi="Times New Roman" w:cs="Times New Roman"/>
          <w:color w:val="000000"/>
          <w:sz w:val="26"/>
          <w:szCs w:val="26"/>
        </w:rPr>
        <w:t>Сегодня в образовании</w:t>
      </w:r>
      <w:r w:rsidRPr="00496BF5">
        <w:rPr>
          <w:rFonts w:ascii="Times New Roman" w:hAnsi="Times New Roman" w:cs="Times New Roman"/>
          <w:color w:val="000000"/>
          <w:sz w:val="26"/>
          <w:szCs w:val="26"/>
        </w:rPr>
        <w:t xml:space="preserve">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реализация индивидуальных траекторий (индивидуализация запросов от наставляемых), выбор форм и видов наставничества «под запрос», личностно ориентированное наставничество;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использование групповых форм наставничества;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 xml:space="preserve">− взаимодействие наставников и наставляемых в рамках тематических проектов/проектной деятельности (целевые </w:t>
      </w:r>
      <w:proofErr w:type="spellStart"/>
      <w:r w:rsidRPr="00496BF5">
        <w:rPr>
          <w:rFonts w:ascii="Times New Roman" w:hAnsi="Times New Roman" w:cs="Times New Roman"/>
          <w:color w:val="000000"/>
          <w:sz w:val="26"/>
          <w:szCs w:val="26"/>
        </w:rPr>
        <w:t>интенсивы</w:t>
      </w:r>
      <w:proofErr w:type="spellEnd"/>
      <w:r w:rsidRPr="00496BF5">
        <w:rPr>
          <w:rFonts w:ascii="Times New Roman" w:hAnsi="Times New Roman" w:cs="Times New Roman"/>
          <w:color w:val="000000"/>
          <w:sz w:val="26"/>
          <w:szCs w:val="26"/>
        </w:rPr>
        <w:t>, онлайн-марафоны от наставников, разработка дистанционных курсов, запись видеороликов и др.);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</w:t>
      </w:r>
    </w:p>
    <w:p w:rsidR="00496BF5" w:rsidRPr="00496BF5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− привлечение внешних компетентных наставников и экспертов.</w:t>
      </w:r>
    </w:p>
    <w:p w:rsidR="0013016C" w:rsidRDefault="00496BF5" w:rsidP="00496B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F5">
        <w:rPr>
          <w:rFonts w:ascii="Times New Roman" w:hAnsi="Times New Roman" w:cs="Times New Roman"/>
          <w:color w:val="000000"/>
          <w:sz w:val="26"/>
          <w:szCs w:val="26"/>
        </w:rPr>
        <w:t>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</w:t>
      </w:r>
      <w:r w:rsidRPr="00496B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615B9" w:rsidRPr="00A615B9" w:rsidRDefault="00A615B9" w:rsidP="00A615B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615B9">
        <w:rPr>
          <w:rFonts w:ascii="Times New Roman" w:hAnsi="Times New Roman" w:cs="Times New Roman"/>
          <w:b/>
          <w:i/>
          <w:color w:val="000000"/>
          <w:sz w:val="26"/>
          <w:szCs w:val="26"/>
        </w:rPr>
        <w:t>Основные подходы к организации взаимодействия пары «наставник – наставляемый»</w:t>
      </w:r>
      <w:r w:rsidRPr="00A615B9">
        <w:rPr>
          <w:rFonts w:ascii="Times New Roman" w:hAnsi="Times New Roman" w:cs="Times New Roman"/>
          <w:color w:val="000000"/>
          <w:sz w:val="26"/>
          <w:szCs w:val="26"/>
        </w:rPr>
        <w:t xml:space="preserve">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</w:t>
      </w:r>
    </w:p>
    <w:p w:rsidR="00A615B9" w:rsidRDefault="00A615B9" w:rsidP="00A615B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A615B9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наставнические отношения формируются на условиях добровольности, взаимного согласия и доверия, взаимообогащения и открытого диалога;</w:t>
      </w:r>
    </w:p>
    <w:p w:rsidR="00A615B9" w:rsidRDefault="00A615B9" w:rsidP="00A615B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615B9" w:rsidRDefault="00A615B9" w:rsidP="00A615B9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615B9">
        <w:rPr>
          <w:rFonts w:ascii="Times New Roman" w:hAnsi="Times New Roman" w:cs="Times New Roman"/>
          <w:color w:val="000000"/>
          <w:sz w:val="24"/>
          <w:szCs w:val="24"/>
        </w:rPr>
        <w:t>14</w:t>
      </w:r>
    </w:p>
    <w:p w:rsidR="00B93CCD" w:rsidRDefault="00B93CCD" w:rsidP="00A615B9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предлагает свою помощь в достижении целей, указывает на риски и противоречия;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старается оказывать личностную и психологическую поддержку, мотивирует наставляемого на достижение успеха;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</w:t>
      </w:r>
    </w:p>
    <w:p w:rsid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7C79E8" w:rsidRPr="007C79E8" w:rsidRDefault="007C79E8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b/>
          <w:color w:val="000000"/>
          <w:sz w:val="26"/>
          <w:szCs w:val="26"/>
        </w:rPr>
        <w:t>3. Формы и виды наставничества педагогических работников в образовательных организациях общего, среднего профессионального, дополнительного образования</w:t>
      </w:r>
    </w:p>
    <w:p w:rsidR="007C79E8" w:rsidRPr="007C79E8" w:rsidRDefault="007C79E8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C79E8" w:rsidRPr="007C79E8" w:rsidRDefault="002D7650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b/>
          <w:color w:val="000000"/>
          <w:sz w:val="26"/>
          <w:szCs w:val="26"/>
        </w:rPr>
        <w:t>3.1. Формы наставничества педагогических работников</w:t>
      </w:r>
    </w:p>
    <w:p w:rsidR="002D7650" w:rsidRPr="002D7650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D7650">
        <w:rPr>
          <w:rFonts w:ascii="Times New Roman" w:hAnsi="Times New Roman" w:cs="Times New Roman"/>
          <w:color w:val="000000"/>
          <w:sz w:val="26"/>
          <w:szCs w:val="26"/>
        </w:rPr>
        <w:t>Форма наставничества –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B93CCD" w:rsidRDefault="002D7650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2D7650">
        <w:rPr>
          <w:rFonts w:ascii="Times New Roman" w:hAnsi="Times New Roman" w:cs="Times New Roman"/>
          <w:color w:val="000000"/>
          <w:sz w:val="26"/>
          <w:szCs w:val="26"/>
        </w:rPr>
        <w:t>В образовательных организациях общего,</w:t>
      </w:r>
      <w:r w:rsidRPr="002D7650">
        <w:t xml:space="preserve"> </w:t>
      </w:r>
      <w:r w:rsidRPr="002D7650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</w:t>
      </w:r>
      <w:r w:rsidRPr="007C79E8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«педагог – педагог», «руководитель образовательной организации – педагог», «работодатель – студент педагогического вуза/колледжа» «педагог вуза/колледжа – молодой педагог образовательной организации», «социальный </w:t>
      </w:r>
      <w:r w:rsidR="007C79E8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партнер – </w:t>
      </w:r>
      <w:r w:rsidRPr="007C79E8">
        <w:rPr>
          <w:rFonts w:ascii="Times New Roman" w:hAnsi="Times New Roman" w:cs="Times New Roman"/>
          <w:b/>
          <w:i/>
          <w:color w:val="000000"/>
          <w:sz w:val="26"/>
          <w:szCs w:val="26"/>
        </w:rPr>
        <w:t>педагогический</w:t>
      </w:r>
      <w:r w:rsidR="007C79E8" w:rsidRPr="007C79E8">
        <w:t xml:space="preserve"> </w:t>
      </w:r>
      <w:r w:rsidR="007C79E8" w:rsidRPr="007C79E8">
        <w:rPr>
          <w:rFonts w:ascii="Times New Roman" w:hAnsi="Times New Roman" w:cs="Times New Roman"/>
          <w:b/>
          <w:i/>
          <w:color w:val="000000"/>
          <w:sz w:val="26"/>
          <w:szCs w:val="26"/>
        </w:rPr>
        <w:t>работник</w:t>
      </w:r>
      <w:r w:rsidR="007C79E8" w:rsidRPr="007C79E8">
        <w:t xml:space="preserve"> </w:t>
      </w:r>
      <w:r w:rsidR="007C79E8" w:rsidRPr="007C79E8">
        <w:rPr>
          <w:rFonts w:ascii="Times New Roman" w:hAnsi="Times New Roman" w:cs="Times New Roman"/>
          <w:b/>
          <w:i/>
          <w:color w:val="000000"/>
          <w:sz w:val="26"/>
          <w:szCs w:val="26"/>
        </w:rPr>
        <w:t>образовательных организаций СПО и дополнительного образования (далее – ДО).</w:t>
      </w:r>
    </w:p>
    <w:p w:rsidR="007C79E8" w:rsidRPr="007C79E8" w:rsidRDefault="007C79E8" w:rsidP="002D765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color w:val="000000"/>
          <w:sz w:val="16"/>
          <w:szCs w:val="16"/>
        </w:rPr>
      </w:pPr>
    </w:p>
    <w:p w:rsidR="007C79E8" w:rsidRDefault="007C79E8" w:rsidP="007C79E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C79E8">
        <w:rPr>
          <w:rFonts w:ascii="Times New Roman" w:hAnsi="Times New Roman" w:cs="Times New Roman"/>
          <w:color w:val="000000"/>
          <w:sz w:val="24"/>
          <w:szCs w:val="24"/>
        </w:rPr>
        <w:t>15</w:t>
      </w:r>
    </w:p>
    <w:p w:rsidR="007C79E8" w:rsidRP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3.1.1. Форма наставничества «педагог–педагог»</w:t>
      </w:r>
    </w:p>
    <w:p w:rsidR="007C79E8" w:rsidRP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t>Форма наставничества «педагог – педагог»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7C79E8" w:rsidRP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t xml:space="preserve">В такой форме наставничества, как «педагог – педагог», возможны следующие </w:t>
      </w:r>
      <w:r w:rsidRPr="007C79E8">
        <w:rPr>
          <w:rFonts w:ascii="Times New Roman" w:hAnsi="Times New Roman" w:cs="Times New Roman"/>
          <w:b/>
          <w:color w:val="000000"/>
          <w:sz w:val="26"/>
          <w:szCs w:val="26"/>
        </w:rPr>
        <w:t>модели взаимодействия.</w:t>
      </w:r>
    </w:p>
    <w:p w:rsidR="007C79E8" w:rsidRP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t xml:space="preserve">1. Взаимодействие «опытный педагог – молодой специалист»,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«другом, товарищем и братом», и модель учителя, когда на первый план выводит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7C79E8">
        <w:rPr>
          <w:rFonts w:ascii="Times New Roman" w:hAnsi="Times New Roman" w:cs="Times New Roman"/>
          <w:color w:val="000000"/>
          <w:sz w:val="26"/>
          <w:szCs w:val="26"/>
        </w:rPr>
        <w:t>взаимопосещение</w:t>
      </w:r>
      <w:proofErr w:type="spellEnd"/>
      <w:r w:rsidRPr="007C79E8">
        <w:rPr>
          <w:rFonts w:ascii="Times New Roman" w:hAnsi="Times New Roman" w:cs="Times New Roman"/>
          <w:color w:val="000000"/>
          <w:sz w:val="26"/>
          <w:szCs w:val="26"/>
        </w:rPr>
        <w:t xml:space="preserve"> уроков, анкетирование, тестирование, участие в различных очных и дистанционных мероприятиях.</w:t>
      </w:r>
    </w:p>
    <w:p w:rsidR="007C79E8" w:rsidRP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t>В случае успеха молодой педагог закрепляется не только в профессии, но и в данной образовательной организации, спустя три–пять лет проходит аттестацию и стремится к дальнейшему профессиональному росту.</w:t>
      </w:r>
    </w:p>
    <w:p w:rsid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79E8">
        <w:rPr>
          <w:rFonts w:ascii="Times New Roman" w:hAnsi="Times New Roman" w:cs="Times New Roman"/>
          <w:color w:val="000000"/>
          <w:sz w:val="26"/>
          <w:szCs w:val="26"/>
        </w:rPr>
        <w:t>2. Взаимодействие «</w:t>
      </w:r>
      <w:r w:rsidRPr="00E9080A">
        <w:rPr>
          <w:rFonts w:ascii="Times New Roman" w:hAnsi="Times New Roman" w:cs="Times New Roman"/>
          <w:i/>
          <w:color w:val="000000"/>
          <w:sz w:val="26"/>
          <w:szCs w:val="26"/>
        </w:rPr>
        <w:t>лидер педагогического сообщества – педагог, испытывающий профессиональные затруднения в сфере коммуникации</w:t>
      </w:r>
      <w:r w:rsidRPr="007C79E8">
        <w:rPr>
          <w:rFonts w:ascii="Times New Roman" w:hAnsi="Times New Roman" w:cs="Times New Roman"/>
          <w:color w:val="000000"/>
          <w:sz w:val="26"/>
          <w:szCs w:val="26"/>
        </w:rPr>
        <w:t>».</w:t>
      </w:r>
      <w:r w:rsidR="00E908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C79E8">
        <w:rPr>
          <w:rFonts w:ascii="Times New Roman" w:hAnsi="Times New Roman" w:cs="Times New Roman"/>
          <w:color w:val="000000"/>
          <w:sz w:val="26"/>
          <w:szCs w:val="26"/>
        </w:rPr>
        <w:t>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(«у 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 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</w:t>
      </w:r>
      <w:r w:rsidRPr="007C79E8">
        <w:t xml:space="preserve"> </w:t>
      </w:r>
      <w:r w:rsidRPr="007C79E8">
        <w:rPr>
          <w:rFonts w:ascii="Times New Roman" w:hAnsi="Times New Roman" w:cs="Times New Roman"/>
          <w:color w:val="000000"/>
          <w:sz w:val="26"/>
          <w:szCs w:val="26"/>
        </w:rPr>
        <w:t>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:rsid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9E8" w:rsidRDefault="007C79E8" w:rsidP="007C79E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9E8" w:rsidRDefault="007C79E8" w:rsidP="007C79E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C79E8">
        <w:rPr>
          <w:rFonts w:ascii="Times New Roman" w:hAnsi="Times New Roman" w:cs="Times New Roman"/>
          <w:color w:val="000000"/>
          <w:sz w:val="24"/>
          <w:szCs w:val="24"/>
        </w:rPr>
        <w:t>16</w:t>
      </w:r>
    </w:p>
    <w:p w:rsidR="007C79E8" w:rsidRDefault="007C79E8" w:rsidP="007C79E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0B8">
        <w:rPr>
          <w:rFonts w:ascii="Times New Roman" w:hAnsi="Times New Roman" w:cs="Times New Roman"/>
          <w:color w:val="000000"/>
          <w:sz w:val="26"/>
          <w:szCs w:val="26"/>
        </w:rPr>
        <w:lastRenderedPageBreak/>
        <w:t>3. Взаимодействие «</w:t>
      </w:r>
      <w:r w:rsidRPr="00E9080A">
        <w:rPr>
          <w:rFonts w:ascii="Times New Roman" w:hAnsi="Times New Roman" w:cs="Times New Roman"/>
          <w:i/>
          <w:color w:val="000000"/>
          <w:sz w:val="26"/>
          <w:szCs w:val="26"/>
        </w:rPr>
        <w:t>педагог-новатор – консервативный педагог</w:t>
      </w:r>
      <w:r w:rsidRPr="005300B8">
        <w:rPr>
          <w:rFonts w:ascii="Times New Roman" w:hAnsi="Times New Roman" w:cs="Times New Roman"/>
          <w:color w:val="000000"/>
          <w:sz w:val="26"/>
          <w:szCs w:val="26"/>
        </w:rPr>
        <w:t>»,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</w:t>
      </w:r>
    </w:p>
    <w:p w:rsidR="005300B8" w:rsidRP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300B8" w:rsidRP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0B8">
        <w:rPr>
          <w:rFonts w:ascii="Times New Roman" w:hAnsi="Times New Roman" w:cs="Times New Roman"/>
          <w:color w:val="000000"/>
          <w:sz w:val="26"/>
          <w:szCs w:val="26"/>
        </w:rPr>
        <w:t xml:space="preserve">4. Взаимодействие </w:t>
      </w:r>
      <w:r w:rsidRPr="005300B8">
        <w:rPr>
          <w:rFonts w:ascii="Times New Roman" w:hAnsi="Times New Roman" w:cs="Times New Roman"/>
          <w:i/>
          <w:color w:val="000000"/>
          <w:sz w:val="26"/>
          <w:szCs w:val="26"/>
        </w:rPr>
        <w:t>«опытный предметник – неопытный предметник»</w:t>
      </w:r>
      <w:r w:rsidRPr="005300B8">
        <w:rPr>
          <w:rFonts w:ascii="Times New Roman" w:hAnsi="Times New Roman" w:cs="Times New Roman"/>
          <w:color w:val="000000"/>
          <w:sz w:val="26"/>
          <w:szCs w:val="26"/>
        </w:rPr>
        <w:t xml:space="preserve">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5300B8">
        <w:rPr>
          <w:rFonts w:ascii="Times New Roman" w:hAnsi="Times New Roman" w:cs="Times New Roman"/>
          <w:color w:val="000000"/>
          <w:sz w:val="26"/>
          <w:szCs w:val="26"/>
        </w:rPr>
        <w:t>вебинарах</w:t>
      </w:r>
      <w:proofErr w:type="spellEnd"/>
      <w:r w:rsidRPr="005300B8">
        <w:rPr>
          <w:rFonts w:ascii="Times New Roman" w:hAnsi="Times New Roman" w:cs="Times New Roman"/>
          <w:color w:val="000000"/>
          <w:sz w:val="26"/>
          <w:szCs w:val="26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0B8">
        <w:rPr>
          <w:rFonts w:ascii="Times New Roman" w:hAnsi="Times New Roman" w:cs="Times New Roman"/>
          <w:color w:val="000000"/>
          <w:sz w:val="26"/>
          <w:szCs w:val="26"/>
        </w:rPr>
        <w:t>Особую роль в форме наставничества «педагог–педагог» в перспективе будут играть педагоги, имеющие квалификационную категорию «педагог-наставник», «педагог-методист»</w:t>
      </w:r>
      <w:r w:rsidRPr="005300B8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12</w:t>
      </w:r>
      <w:r w:rsidRPr="005300B8">
        <w:rPr>
          <w:rFonts w:ascii="Times New Roman" w:hAnsi="Times New Roman" w:cs="Times New Roman"/>
          <w:color w:val="000000"/>
          <w:sz w:val="26"/>
          <w:szCs w:val="26"/>
        </w:rPr>
        <w:t>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5300B8" w:rsidRP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0B8">
        <w:rPr>
          <w:rFonts w:ascii="Times New Roman" w:hAnsi="Times New Roman" w:cs="Times New Roman"/>
          <w:color w:val="000000"/>
          <w:sz w:val="26"/>
          <w:szCs w:val="26"/>
        </w:rPr>
        <w:t>3.1.2. Форма наставничества «руководитель образовательной организации – педагог»</w:t>
      </w:r>
    </w:p>
    <w:p w:rsidR="005300B8" w:rsidRP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C79E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0B8">
        <w:rPr>
          <w:rFonts w:ascii="Times New Roman" w:hAnsi="Times New Roman" w:cs="Times New Roman"/>
          <w:color w:val="000000"/>
          <w:sz w:val="26"/>
          <w:szCs w:val="26"/>
        </w:rPr>
        <w:t>Форма наставничества «руководитель образовательной организации –</w:t>
      </w:r>
      <w:r w:rsidRPr="005300B8">
        <w:t xml:space="preserve"> </w:t>
      </w:r>
      <w:r w:rsidRPr="005300B8">
        <w:rPr>
          <w:rFonts w:ascii="Times New Roman" w:hAnsi="Times New Roman" w:cs="Times New Roman"/>
          <w:color w:val="000000"/>
          <w:sz w:val="26"/>
          <w:szCs w:val="26"/>
        </w:rPr>
        <w:t>педагог» применима во всех образовательных организациях общего образования, СПО и ДО.</w:t>
      </w: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300B8" w:rsidRDefault="005300B8" w:rsidP="005300B8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00B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5300B8">
        <w:rPr>
          <w:rFonts w:ascii="Times New Roman" w:hAnsi="Times New Roman" w:cs="Times New Roman"/>
          <w:color w:val="000000"/>
          <w:sz w:val="20"/>
          <w:szCs w:val="20"/>
        </w:rPr>
        <w:t xml:space="preserve">После принятия нового порядка проведения аттестации взамен действующего Порядка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276.  </w:t>
      </w:r>
    </w:p>
    <w:p w:rsidR="005300B8" w:rsidRDefault="005300B8" w:rsidP="005300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300B8" w:rsidRDefault="005300B8" w:rsidP="005300B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300B8">
        <w:rPr>
          <w:rFonts w:ascii="Times New Roman" w:hAnsi="Times New Roman" w:cs="Times New Roman"/>
          <w:color w:val="000000"/>
          <w:sz w:val="24"/>
          <w:szCs w:val="24"/>
        </w:rPr>
        <w:t>17</w:t>
      </w:r>
    </w:p>
    <w:p w:rsidR="005300B8" w:rsidRDefault="005300B8" w:rsidP="005300B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14B8" w:rsidRPr="003514B8" w:rsidRDefault="003514B8" w:rsidP="003514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14B8">
        <w:rPr>
          <w:rFonts w:ascii="Times New Roman" w:hAnsi="Times New Roman" w:cs="Times New Roman"/>
          <w:color w:val="000000"/>
          <w:sz w:val="26"/>
          <w:szCs w:val="26"/>
        </w:rPr>
        <w:lastRenderedPageBreak/>
        <w:t>Руководитель образовательной организации как представитель работодателя</w:t>
      </w:r>
      <w:r w:rsidRPr="003514B8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13</w:t>
      </w:r>
      <w:r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3514B8" w:rsidRPr="003514B8" w:rsidRDefault="003514B8" w:rsidP="003514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514B8">
        <w:rPr>
          <w:rFonts w:ascii="Times New Roman" w:hAnsi="Times New Roman" w:cs="Times New Roman"/>
          <w:i/>
          <w:color w:val="000000"/>
          <w:sz w:val="26"/>
          <w:szCs w:val="26"/>
        </w:rPr>
        <w:t>Задачи</w:t>
      </w:r>
      <w:r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реализации формы наставничества «руководитель образовательной организации – педагог»:</w:t>
      </w:r>
    </w:p>
    <w:p w:rsidR="003514B8" w:rsidRPr="003514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3514B8" w:rsidRPr="003514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адаптация молодых/начинающих педагогов к условиям осуществления профессиональной деятельности, их закрепление в профессии;</w:t>
      </w:r>
    </w:p>
    <w:p w:rsidR="003514B8" w:rsidRPr="003514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сплоченного, творческого, эффективного коллектива за счет включения в адаптационный процесс опытных педагогических работников;</w:t>
      </w:r>
    </w:p>
    <w:p w:rsidR="003514B8" w:rsidRPr="003514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</w:t>
      </w:r>
    </w:p>
    <w:p w:rsidR="003514B8" w:rsidRPr="003514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престижа и укрепление позитивного имиджа школы и педагогов в социокультурном окружении, повышение престижа профессии педагога;</w:t>
      </w:r>
    </w:p>
    <w:p w:rsidR="005300B8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3514B8" w:rsidRPr="003514B8">
        <w:rPr>
          <w:rFonts w:ascii="Times New Roman" w:hAnsi="Times New Roman" w:cs="Times New Roman"/>
          <w:color w:val="000000"/>
          <w:sz w:val="26"/>
          <w:szCs w:val="26"/>
        </w:rPr>
        <w:t xml:space="preserve"> 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</w:t>
      </w:r>
    </w:p>
    <w:p w:rsidR="003C62F0" w:rsidRDefault="003C62F0" w:rsidP="003514B8">
      <w:pPr>
        <w:pStyle w:val="a3"/>
        <w:spacing w:after="0"/>
        <w:ind w:left="0"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62F0" w:rsidRP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>3.1.3. Форма наставничества «работодатель – студент педагогического вуза/колледжа»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</w:p>
    <w:p w:rsidR="003C62F0" w:rsidRP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>Данная форма наставничества в наибольшей степени применима для общеобразовательных организаций, отчасти – для образовательных организаций систем СПО и ДО.</w:t>
      </w: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В форме наставничества «работодатель – студент педагогического вуза/колледжа» речь идет о будущем педагоге, а в данный момент – студенте педагогического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вуза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gramStart"/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или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>организации</w:t>
      </w:r>
      <w:proofErr w:type="gramEnd"/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 СПО, который проходит педагогическую</w:t>
      </w: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62F0" w:rsidRDefault="003C62F0" w:rsidP="003C62F0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</w:t>
      </w: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62F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13</w:t>
      </w:r>
      <w:r w:rsidRPr="003C62F0">
        <w:rPr>
          <w:rFonts w:ascii="Times New Roman" w:hAnsi="Times New Roman" w:cs="Times New Roman"/>
          <w:color w:val="000000"/>
          <w:sz w:val="20"/>
          <w:szCs w:val="20"/>
        </w:rPr>
        <w:t>Для работников (в том числе педагогических работников) образовательных организаций работодателем является образовательная организация.</w:t>
      </w: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62F0" w:rsidRDefault="003C62F0" w:rsidP="003C62F0">
      <w:pPr>
        <w:pStyle w:val="a3"/>
        <w:spacing w:after="0"/>
        <w:ind w:left="0"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C62F0">
        <w:rPr>
          <w:rFonts w:ascii="Times New Roman" w:hAnsi="Times New Roman" w:cs="Times New Roman"/>
          <w:color w:val="000000"/>
          <w:sz w:val="24"/>
          <w:szCs w:val="24"/>
        </w:rPr>
        <w:t>18</w:t>
      </w:r>
    </w:p>
    <w:p w:rsidR="003C62F0" w:rsidRDefault="003C62F0" w:rsidP="003C62F0">
      <w:pPr>
        <w:pStyle w:val="a3"/>
        <w:spacing w:after="0"/>
        <w:ind w:left="0"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C62F0" w:rsidRP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практику в образовательной организации</w:t>
      </w:r>
      <w:r w:rsidRPr="003C62F0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14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 или трудоустроился в ней. 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</w:t>
      </w:r>
      <w:r w:rsidRPr="003C62F0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15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 появляется возможность осуществления наставничества в отношении будущего коллеги</w:t>
      </w:r>
      <w:r w:rsidRPr="003C62F0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16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>. Для этого необходимо совместно с педагогическим вузом или организацией СПО (руководством и руководителем практики) разработать индивидуальную программу прохождения практики студента, в которой будут учтены следующие моменты.</w:t>
      </w:r>
    </w:p>
    <w:p w:rsidR="003C62F0" w:rsidRP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>− Студент параллельно с теоретической частью преподавания предмета в вузе/колледже постигает на практике методику преподавания соответствующих тем в образовательной организации путем регулярной подготовки и проведения фрагментов урока/занятия, который ведет опытный педагог и/или педагог-наставник, а также знакомится с нормативной правовой базой в сфере наставничества, с федеральными государственными образовательными стандартами общего образования, основной образовательной программой школы, содержанием образовательных программ образовательных организаций СПО и ДО, содержанием, методикой и технологиями преподавания предметов в продуктивно-</w:t>
      </w:r>
      <w:proofErr w:type="spellStart"/>
      <w:r w:rsidRPr="003C62F0">
        <w:rPr>
          <w:rFonts w:ascii="Times New Roman" w:hAnsi="Times New Roman" w:cs="Times New Roman"/>
          <w:color w:val="000000"/>
          <w:sz w:val="26"/>
          <w:szCs w:val="26"/>
        </w:rPr>
        <w:t>деятельностной</w:t>
      </w:r>
      <w:proofErr w:type="spellEnd"/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 форме. Такой подход более эффективен, чем подготовка и проведение 2–3 «зачетных» уроков, т.к. позволит многократно отработать действия студента-практиканта на всех этапах урока/</w:t>
      </w:r>
      <w:proofErr w:type="spellStart"/>
      <w:proofErr w:type="gramStart"/>
      <w:r w:rsidRPr="003C62F0">
        <w:rPr>
          <w:rFonts w:ascii="Times New Roman" w:hAnsi="Times New Roman" w:cs="Times New Roman"/>
          <w:color w:val="000000"/>
          <w:sz w:val="26"/>
          <w:szCs w:val="26"/>
        </w:rPr>
        <w:t>занятия,на</w:t>
      </w:r>
      <w:proofErr w:type="spellEnd"/>
      <w:proofErr w:type="gramEnd"/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 различных типах и видах уроков, в том числе инновационных.</w:t>
      </w:r>
    </w:p>
    <w:p w:rsidR="003C62F0" w:rsidRP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>− Студент участвует в подготовке и проведении различных мероприятий внеурочной и воспитательной деятельности под руководством опытного педагога-предметника, классного руководителя, знакомится с содержанием, методикой и технологиями проведения факультативов, элективных курсов, классных часов, родительских собраний, экскурсий, с демонстрационными версиями подготовки к Всероссийским проверочным работам, основному и единому государственным экзаменам (далее – ОГЭ и ЕГЭ) и составлением связанных с этой деятельностью необходимых методических документов (планы внеурочной деятельности, воспитательной деятельности, формы заполнения работ для сдачи ОГЭ и ЕГЭ и т.д.).</w:t>
      </w:r>
    </w:p>
    <w:p w:rsidR="003C62F0" w:rsidRDefault="003C62F0" w:rsidP="003C62F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62F0">
        <w:rPr>
          <w:rFonts w:ascii="Times New Roman" w:hAnsi="Times New Roman" w:cs="Times New Roman"/>
          <w:color w:val="000000"/>
          <w:sz w:val="26"/>
          <w:szCs w:val="26"/>
        </w:rPr>
        <w:t>− Студент осваивает практическую часть пред</w:t>
      </w:r>
      <w:r>
        <w:rPr>
          <w:rFonts w:ascii="Times New Roman" w:hAnsi="Times New Roman" w:cs="Times New Roman"/>
          <w:color w:val="000000"/>
          <w:sz w:val="26"/>
          <w:szCs w:val="26"/>
        </w:rPr>
        <w:t>ме</w:t>
      </w:r>
      <w:r w:rsidR="00E9080A">
        <w:rPr>
          <w:rFonts w:ascii="Times New Roman" w:hAnsi="Times New Roman" w:cs="Times New Roman"/>
          <w:color w:val="000000"/>
          <w:sz w:val="26"/>
          <w:szCs w:val="26"/>
        </w:rPr>
        <w:t xml:space="preserve">тов общепедагогического </w:t>
      </w:r>
      <w:proofErr w:type="gramStart"/>
      <w:r w:rsidR="00E9080A">
        <w:rPr>
          <w:rFonts w:ascii="Times New Roman" w:hAnsi="Times New Roman" w:cs="Times New Roman"/>
          <w:color w:val="000000"/>
          <w:sz w:val="26"/>
          <w:szCs w:val="26"/>
        </w:rPr>
        <w:t xml:space="preserve">цикла  </w:t>
      </w:r>
      <w:r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общая   и   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 xml:space="preserve">возрастная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педагогика,   психология,   методика   </w:t>
      </w:r>
      <w:r w:rsidRPr="003C62F0">
        <w:rPr>
          <w:rFonts w:ascii="Times New Roman" w:hAnsi="Times New Roman" w:cs="Times New Roman"/>
          <w:color w:val="000000"/>
          <w:sz w:val="26"/>
          <w:szCs w:val="26"/>
        </w:rPr>
        <w:t>преподавания</w:t>
      </w:r>
      <w:r w:rsidRPr="003C62F0">
        <w:t xml:space="preserve"> </w:t>
      </w:r>
    </w:p>
    <w:p w:rsidR="003C62F0" w:rsidRDefault="003C62F0" w:rsidP="003C62F0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</w:t>
      </w:r>
    </w:p>
    <w:p w:rsidR="003C62F0" w:rsidRDefault="003C62F0" w:rsidP="003C62F0">
      <w:pPr>
        <w:pStyle w:val="Default"/>
        <w:ind w:firstLine="567"/>
        <w:jc w:val="both"/>
        <w:rPr>
          <w:sz w:val="20"/>
          <w:szCs w:val="20"/>
        </w:rPr>
      </w:pPr>
      <w:r w:rsidRPr="003C62F0">
        <w:rPr>
          <w:sz w:val="20"/>
          <w:szCs w:val="20"/>
          <w:vertAlign w:val="superscript"/>
        </w:rPr>
        <w:t>14</w:t>
      </w:r>
      <w:r w:rsidRPr="003C62F0">
        <w:rPr>
          <w:sz w:val="20"/>
          <w:szCs w:val="20"/>
        </w:rPr>
        <w:t xml:space="preserve"> Рекомендуется заключить договор о сотрудничестве с вузом и/или </w:t>
      </w:r>
      <w:r>
        <w:rPr>
          <w:sz w:val="20"/>
          <w:szCs w:val="20"/>
        </w:rPr>
        <w:t xml:space="preserve">колледжем. </w:t>
      </w:r>
    </w:p>
    <w:p w:rsidR="003C62F0" w:rsidRPr="003C62F0" w:rsidRDefault="003C62F0" w:rsidP="003C62F0">
      <w:pPr>
        <w:pStyle w:val="Default"/>
        <w:ind w:firstLine="567"/>
        <w:jc w:val="both"/>
        <w:rPr>
          <w:sz w:val="20"/>
          <w:szCs w:val="20"/>
        </w:rPr>
      </w:pPr>
      <w:r w:rsidRPr="003C62F0">
        <w:rPr>
          <w:sz w:val="20"/>
          <w:szCs w:val="20"/>
          <w:vertAlign w:val="superscript"/>
        </w:rPr>
        <w:t>15</w:t>
      </w:r>
      <w:r w:rsidRPr="003C62F0">
        <w:rPr>
          <w:sz w:val="20"/>
          <w:szCs w:val="20"/>
        </w:rPr>
        <w:t xml:space="preserve">В наставничестве студентов ведущая роль, в большей степени организационная, принадлежит руководителю образовательной организации. Вместе с тем руководитель может осуществлять прямые наставнические функции близкие к форме «педагог – педагог», а в данном случае «педагог – студент», направленные на профессиональное и личностное становления будущего педагога, вхождение в профессию, формирование профессиональных компетенций. Наставнические действия по отношению к студенту будет неформально выполнять педагогический коллектив образовательной организации, вовлеченный в технологии наставничества и разделяющий ее ценности. </w:t>
      </w:r>
    </w:p>
    <w:p w:rsidR="003C62F0" w:rsidRDefault="003C62F0" w:rsidP="003C62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C62F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16</w:t>
      </w:r>
      <w:r w:rsidRPr="003C62F0"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федеральному закону №273 «Об образовании в Российской Федерации» (ред. от 11.06.2021), ст. 46, п.3 «Лица,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программам». Таким образом, студенты старших курсов могут заниматься педагогической деятельностью в образовательных организациях. По отношению к ним в наставничестве можно применять синергию форм «работодатель–студент» и «педагог–педагог» с учетом возрастных, социально-личностных и психологических особенностей наставляемых, их профессиональных потребностей и специфики задач.  </w:t>
      </w:r>
    </w:p>
    <w:p w:rsidR="003C62F0" w:rsidRDefault="003C62F0" w:rsidP="003C62F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62F0" w:rsidRDefault="003C62F0" w:rsidP="003C62F0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C62F0">
        <w:rPr>
          <w:rFonts w:ascii="Times New Roman" w:hAnsi="Times New Roman" w:cs="Times New Roman"/>
          <w:color w:val="000000"/>
          <w:sz w:val="24"/>
          <w:szCs w:val="24"/>
        </w:rPr>
        <w:t>19</w:t>
      </w:r>
    </w:p>
    <w:p w:rsidR="00F27C1A" w:rsidRP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предметов и т.д.) в форме проектов, исследований, написания курсовых и контрольных работ, поиска и обработки статистических, аналитических, диагностических и прочих данных на материалах той образовательной организации, в которой он проходит педагогическую практику.</w:t>
      </w:r>
    </w:p>
    <w:p w:rsidR="00F27C1A" w:rsidRP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− Наставник создает условия для ознакомления студента с цифровой образовательной средой; представляет возможность (при наличии) применить свой педагогический потенциал при поддержке наставника в «</w:t>
      </w:r>
      <w:proofErr w:type="spellStart"/>
      <w:r w:rsidRPr="00F27C1A">
        <w:rPr>
          <w:rFonts w:ascii="Times New Roman" w:hAnsi="Times New Roman" w:cs="Times New Roman"/>
          <w:color w:val="000000"/>
          <w:sz w:val="26"/>
          <w:szCs w:val="26"/>
        </w:rPr>
        <w:t>Кванториуме</w:t>
      </w:r>
      <w:proofErr w:type="spellEnd"/>
      <w:r w:rsidRPr="00F27C1A">
        <w:rPr>
          <w:rFonts w:ascii="Times New Roman" w:hAnsi="Times New Roman" w:cs="Times New Roman"/>
          <w:color w:val="000000"/>
          <w:sz w:val="26"/>
          <w:szCs w:val="26"/>
        </w:rPr>
        <w:t>», «Точке роста» и «IT-кубе», в других инновационных образовательных пространствах.</w:t>
      </w:r>
    </w:p>
    <w:p w:rsid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Такой подход позволит студенту на практике ознакомиться с основными тенденциями развития российского образования, направлениями работы школы, организаций СПО и ДО, вступая в тесные контакты с работодателем в целом, во взаимодействие со многими членами педагогического коллектива (с административными работниками, педагогами-предметниками, классными руководителями, педагогами дополнительного образования, социальными педагогами, мастерами производственного обучения), с обучающимися образовательно</w:t>
      </w:r>
      <w:r w:rsidR="00E9080A">
        <w:rPr>
          <w:rFonts w:ascii="Times New Roman" w:hAnsi="Times New Roman" w:cs="Times New Roman"/>
          <w:color w:val="000000"/>
          <w:sz w:val="26"/>
          <w:szCs w:val="26"/>
        </w:rPr>
        <w:t>й организации и их родителями; б</w:t>
      </w:r>
      <w:bookmarkStart w:id="0" w:name="_GoBack"/>
      <w:bookmarkEnd w:id="0"/>
      <w:r w:rsidRPr="00F27C1A">
        <w:rPr>
          <w:rFonts w:ascii="Times New Roman" w:hAnsi="Times New Roman" w:cs="Times New Roman"/>
          <w:color w:val="000000"/>
          <w:sz w:val="26"/>
          <w:szCs w:val="26"/>
        </w:rPr>
        <w:t>удет способствовать укреплению связей между педагогическим вузом/колледжем и образовательной организацией общего образования, СПО и ДО. Он сделает педагогическую практику более ориентированной на нужды работодателя,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педагога. Этот подход также усилит мотивацию студента на самоопределение в педагогической профессии, желание после окончания вуза/колледжа прийти работать в данную образовательную организацию, ускорит в дальнейшем процесс профессиональной адаптации.</w:t>
      </w:r>
    </w:p>
    <w:p w:rsidR="006F2C67" w:rsidRPr="00F27C1A" w:rsidRDefault="006F2C67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27C1A" w:rsidRP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3.1.4. Форма наставничества «педагог вуза/колледжа – молодой педагог образовательной организации»</w:t>
      </w:r>
    </w:p>
    <w:p w:rsidR="00F27C1A" w:rsidRP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Форма наставничества «педагог вуза/ колледжа – молодой педагог образовательной организации» пока относительно редко применяется в наставнической деятельности. Адаптация молодого педагога к профессиональной деятельности, сопровождение в профессиональном становлении и помощь в подготовке к прохождению аттестационных процедур ложатся на плечи работодателя – образовательной организации. Такая форма наставничества, как «педагог вуза/ колледжа – молодой педагог образовательной организации», призвана повысить ответственность колледжей и вузов за качество подготовки молодых специалистов для работы в системе образования.</w:t>
      </w:r>
    </w:p>
    <w:p w:rsidR="00F27C1A" w:rsidRPr="00F27C1A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Вместе с тем форма наставничества «педагог вуза/колледжа – молодой педагог образовательной организации» имеет хорошие перспективы не только для</w:t>
      </w:r>
      <w:r w:rsidRPr="00F27C1A">
        <w:rPr>
          <w:sz w:val="26"/>
          <w:szCs w:val="26"/>
        </w:rPr>
        <w:t xml:space="preserve"> </w:t>
      </w:r>
      <w:r w:rsidRPr="00F27C1A">
        <w:rPr>
          <w:rFonts w:ascii="Times New Roman" w:hAnsi="Times New Roman" w:cs="Times New Roman"/>
          <w:color w:val="000000"/>
          <w:sz w:val="26"/>
          <w:szCs w:val="26"/>
        </w:rPr>
        <w:t>утверждения в профессии и в данной образовательной организации бывшего студента, но также для пролонгированного наблюдения за молодым специалистом со стороны его преподавателей и методистов вуза/колледжа с целью совершенствования базовой подготовки молодых специалистов.</w:t>
      </w:r>
    </w:p>
    <w:p w:rsidR="003C62F0" w:rsidRDefault="00F27C1A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7C1A">
        <w:rPr>
          <w:rFonts w:ascii="Times New Roman" w:hAnsi="Times New Roman" w:cs="Times New Roman"/>
          <w:color w:val="000000"/>
          <w:sz w:val="26"/>
          <w:szCs w:val="26"/>
        </w:rPr>
        <w:t>Данная форма наставничества осуществляется в тесном контакте и взаимодействии с педагогами-наставниками из образовательной организации, в которой начинает свою трудовую деятельность молодой педагог.</w:t>
      </w:r>
    </w:p>
    <w:p w:rsidR="006F2C67" w:rsidRDefault="006F2C67" w:rsidP="00F27C1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2C67" w:rsidRDefault="006F2C67" w:rsidP="006F2C67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F2C67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lastRenderedPageBreak/>
        <w:t>С одной стороны, такая форма наставничества дает возможность вчерашнему студенту чувствовать доброжелательную поддержку своих педагогов из вуза/колледжа, которые разделяют с ним ответственность за профессиональные компетенции, сформированные за годы базового профессионального обучения.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С другой стороны, она позволяет работодателю на доверительной основе, в контакте с педагогами вуза/колледжа лучше раскрыть потенциальные возможности и способности молодого специалиста, учесть его личностные особенности, социальные и профессиональные запросы.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Педагоги вуза/ колледжа, наблюдая за выпускником в течение первого года его работы, могут скорректировать свою методику и технологии обучения студентов с учетом анализа дефицитов молодого педагога (бывшего студента), его сильных сторон, а также с учетом запросов работодателя.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Таким образом, форма наставничества «педагог вуза/ колледжа – молодой педагог образовательной организации» позволит сделать процесс становления молодого профессионала непрерывным и более плавным, менее болезненным для него самого и работодателя.</w:t>
      </w:r>
    </w:p>
    <w:p w:rsidR="006F2C67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вузом/ колледжем как между социальными партнерами на взаимовыгодной основе.</w:t>
      </w:r>
    </w:p>
    <w:p w:rsidR="00CB32CC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3.1.5. Форма наставничества «социальный партнер – педагог образовательной организации»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</w:t>
      </w:r>
    </w:p>
    <w:p w:rsidR="0059645B" w:rsidRPr="0059645B" w:rsidRDefault="0059645B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45B">
        <w:rPr>
          <w:rFonts w:ascii="Times New Roman" w:hAnsi="Times New Roman" w:cs="Times New Roman"/>
          <w:color w:val="000000"/>
          <w:sz w:val="26"/>
          <w:szCs w:val="26"/>
        </w:rPr>
        <w:t>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</w:t>
      </w:r>
    </w:p>
    <w:p w:rsidR="0059645B" w:rsidRPr="0059645B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 xml:space="preserve"> профессорско-преподавательский состав вузов – для преподавателей общеобразовательных предметов, для педагогов ДО, ведущих кружки робототехники, IT-кубы, </w:t>
      </w:r>
      <w:proofErr w:type="spellStart"/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>кванториумы</w:t>
      </w:r>
      <w:proofErr w:type="spellEnd"/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</w:t>
      </w:r>
    </w:p>
    <w:p w:rsidR="0059645B" w:rsidRPr="0059645B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 xml:space="preserve"> специалисты и инженерно-технические работники учреждений, предприятий, организаций, в которых студенты проходят производственную практику – для старших мастеров, мастеров производственного обучения, руководителей производственной практики студентов;</w:t>
      </w:r>
    </w:p>
    <w:p w:rsidR="0059645B" w:rsidRPr="0059645B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 xml:space="preserve"> 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– для преподавателей –организаторов безопасности жизнедеятельности);</w:t>
      </w:r>
    </w:p>
    <w:p w:rsidR="0059645B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59645B" w:rsidRPr="0059645B">
        <w:rPr>
          <w:rFonts w:ascii="Times New Roman" w:hAnsi="Times New Roman" w:cs="Times New Roman"/>
          <w:color w:val="000000"/>
          <w:sz w:val="26"/>
          <w:szCs w:val="26"/>
        </w:rPr>
        <w:t xml:space="preserve"> тренерский состав детско-юношеских и взрослых спортивных обществ – для руководителей физического воспитания;</w:t>
      </w:r>
    </w:p>
    <w:p w:rsidR="00CB32CC" w:rsidRDefault="00CB32CC" w:rsidP="0059645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32CC" w:rsidRDefault="00CB32CC" w:rsidP="00CB32C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32CC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CB32CC" w:rsidRDefault="00CB32CC" w:rsidP="00CB32CC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специалисты органов социальной защиты населения, органов опеки – для социальных педагогов, педагогов-организаторов, воспитателей;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члены общественных организаций (волонтерских, РДШ, молодежного объединения «</w:t>
      </w:r>
      <w:proofErr w:type="spellStart"/>
      <w:r w:rsidRPr="00CB32CC">
        <w:rPr>
          <w:rFonts w:ascii="Times New Roman" w:hAnsi="Times New Roman" w:cs="Times New Roman"/>
          <w:color w:val="000000"/>
          <w:sz w:val="26"/>
          <w:szCs w:val="26"/>
        </w:rPr>
        <w:t>Юнармия</w:t>
      </w:r>
      <w:proofErr w:type="spellEnd"/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», некоммерческой организации «Союз «Молодые профессионалы», которая представляет Россию в международной организации </w:t>
      </w:r>
      <w:proofErr w:type="spellStart"/>
      <w:r w:rsidRPr="00CB32CC">
        <w:rPr>
          <w:rFonts w:ascii="Times New Roman" w:hAnsi="Times New Roman" w:cs="Times New Roman"/>
          <w:color w:val="000000"/>
          <w:sz w:val="26"/>
          <w:szCs w:val="26"/>
        </w:rPr>
        <w:t>WorldSkillsInternational</w:t>
      </w:r>
      <w:proofErr w:type="spellEnd"/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(WSI) и др.) – для педагогов-организаторов).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32CC">
        <w:rPr>
          <w:rFonts w:ascii="Times New Roman" w:hAnsi="Times New Roman" w:cs="Times New Roman"/>
          <w:color w:val="000000"/>
          <w:sz w:val="26"/>
          <w:szCs w:val="26"/>
        </w:rPr>
        <w:t>Для педагогов образовательных организаций ДО в качестве социальных партнеров и потенциальных наставников могут выступать: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–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сотрудники музеев, библиотек, центров военно-патриотического воспитания, члены общественных организаций (волонтерских, РДШ, молодежное объединение «</w:t>
      </w:r>
      <w:proofErr w:type="spellStart"/>
      <w:r w:rsidRPr="00CB32CC">
        <w:rPr>
          <w:rFonts w:ascii="Times New Roman" w:hAnsi="Times New Roman" w:cs="Times New Roman"/>
          <w:color w:val="000000"/>
          <w:sz w:val="26"/>
          <w:szCs w:val="26"/>
        </w:rPr>
        <w:t>Юнармия</w:t>
      </w:r>
      <w:proofErr w:type="spellEnd"/>
      <w:r w:rsidRPr="00CB32CC">
        <w:rPr>
          <w:rFonts w:ascii="Times New Roman" w:hAnsi="Times New Roman" w:cs="Times New Roman"/>
          <w:color w:val="000000"/>
          <w:sz w:val="26"/>
          <w:szCs w:val="26"/>
        </w:rPr>
        <w:t>» – для методистов, педагогов-библиотекарей, руководителей детских общественных объединений, старших вожатых, педагогов-организаторов);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тренерский состав ведущих спортивных клубов – для инструкторов по физической культуре, тренеров-преподавателей, руководителей кружков и секций спортивной направленности;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специалисты </w:t>
      </w:r>
      <w:proofErr w:type="spellStart"/>
      <w:r w:rsidRPr="00CB32CC">
        <w:rPr>
          <w:rFonts w:ascii="Times New Roman" w:hAnsi="Times New Roman" w:cs="Times New Roman"/>
          <w:color w:val="000000"/>
          <w:sz w:val="26"/>
          <w:szCs w:val="26"/>
        </w:rPr>
        <w:t>кванториумов</w:t>
      </w:r>
      <w:proofErr w:type="spellEnd"/>
      <w:r w:rsidRPr="00CB32CC">
        <w:rPr>
          <w:rFonts w:ascii="Times New Roman" w:hAnsi="Times New Roman" w:cs="Times New Roman"/>
          <w:color w:val="000000"/>
          <w:sz w:val="26"/>
          <w:szCs w:val="26"/>
        </w:rPr>
        <w:t>, IT-кубов, кружков робототехники, образовательных центров для одаренных детей, малых академий наук – для методистов, педагогов дополнительного образования – руководителей кружков, секций, туристических станций и т.д.;</w:t>
      </w:r>
    </w:p>
    <w:p w:rsidR="00CB32CC" w:rsidRPr="00CB32CC" w:rsidRDefault="00CB32CC" w:rsidP="00CB32C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 xml:space="preserve"> специалисты психолого-педагогических и медико-социальных центров – для педагогов дополнительного образования, работающих с детьми с ограниченными возможностями здоровья (далее – ОВЗ).</w:t>
      </w:r>
    </w:p>
    <w:p w:rsid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32CC">
        <w:rPr>
          <w:rFonts w:ascii="Times New Roman" w:hAnsi="Times New Roman" w:cs="Times New Roman"/>
          <w:color w:val="000000"/>
          <w:sz w:val="26"/>
          <w:szCs w:val="26"/>
        </w:rPr>
        <w:t>Интересный аспект работы педагогических работников образовательных организаций с социальными партнерами –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Академией наук</w:t>
      </w:r>
      <w:r w:rsidRPr="00CB32CC">
        <w:t xml:space="preserve"> 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>и ведущих научно-исследовательских институтов.</w:t>
      </w:r>
    </w:p>
    <w:p w:rsidR="00CB32CC" w:rsidRP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32CC">
        <w:rPr>
          <w:rFonts w:ascii="Times New Roman" w:hAnsi="Times New Roman" w:cs="Times New Roman"/>
          <w:color w:val="000000"/>
          <w:sz w:val="26"/>
          <w:szCs w:val="26"/>
        </w:rPr>
        <w:t>3.1.6. Результаты применения разнообразных форм наставничества</w:t>
      </w:r>
    </w:p>
    <w:p w:rsidR="00CB32CC" w:rsidRP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32CC">
        <w:rPr>
          <w:rFonts w:ascii="Times New Roman" w:hAnsi="Times New Roman" w:cs="Times New Roman"/>
          <w:color w:val="000000"/>
          <w:sz w:val="26"/>
          <w:szCs w:val="26"/>
        </w:rPr>
        <w:t>Реализация любых форм наставничества педагогов или будущих педагогов (студентов педагогических вузов и колледжей) – «педагог – педагог», «руководитель образовательной организации – педагог», «работодатель – студент»,</w:t>
      </w:r>
      <w:r w:rsidRPr="00CB32CC">
        <w:t xml:space="preserve"> </w:t>
      </w:r>
      <w:r w:rsidRPr="00CB32CC">
        <w:rPr>
          <w:rFonts w:ascii="Times New Roman" w:hAnsi="Times New Roman" w:cs="Times New Roman"/>
          <w:color w:val="000000"/>
          <w:sz w:val="26"/>
          <w:szCs w:val="26"/>
        </w:rPr>
        <w:t>«педагог вуза/колледжа)» и др. – способна привести к следующим результатам (эффектам):</w:t>
      </w:r>
    </w:p>
    <w:p w:rsid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32CC" w:rsidRDefault="00CB32CC" w:rsidP="00CB32C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B32CC" w:rsidRDefault="00CB32CC" w:rsidP="00CB32CC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32CC">
        <w:rPr>
          <w:rFonts w:ascii="Times New Roman" w:hAnsi="Times New Roman" w:cs="Times New Roman"/>
          <w:color w:val="000000"/>
          <w:sz w:val="24"/>
          <w:szCs w:val="24"/>
        </w:rPr>
        <w:t>22</w:t>
      </w:r>
    </w:p>
    <w:p w:rsidR="00CB32CC" w:rsidRDefault="00CB32CC" w:rsidP="00CB32CC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уровня включенности молодых</w:t>
      </w:r>
      <w:r w:rsidR="00935A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>и начинающих педагогов в педагогическую деятельность и социально-культурную жизнь образовательной организации;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укрепление уверенности в собственных силах и развитие личностного и педагогического потенциала работников всех категорий;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улучшение психологического климата в образовательной организации;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уровня удовлетворенности собственной работой и улучшение психологического состояния специалистов;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рост числа специалистов, желающих продолжить свою работу в данном коллективе образовательной организации;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качественный рост успеваемости и улучшение поведения в классах и группах наставляемых;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сокращение числа конфликтных ситуаций с педагогическим и родительским сообществами;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научно-методической и социальной активности педагогических работников (написание статей, проведение исследований и т. д., широкое участие учителей в проектной и исследовательской деятельности, в конкурсах профессионального мастерства);</w:t>
      </w:r>
    </w:p>
    <w:p w:rsidR="00522D02" w:rsidRPr="00522D02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упрочение связей педагогических и прочих вузов/колледжей со школой и иными образовательными организациями;</w:t>
      </w:r>
    </w:p>
    <w:p w:rsidR="00CB32CC" w:rsidRDefault="00522D0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22D02">
        <w:rPr>
          <w:rFonts w:ascii="Times New Roman" w:hAnsi="Times New Roman" w:cs="Times New Roman"/>
          <w:color w:val="000000"/>
          <w:sz w:val="26"/>
          <w:szCs w:val="26"/>
        </w:rPr>
        <w:t xml:space="preserve"> 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935AD2" w:rsidRDefault="00935AD2" w:rsidP="00522D0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35AD2">
        <w:rPr>
          <w:rFonts w:ascii="Times New Roman" w:hAnsi="Times New Roman" w:cs="Times New Roman"/>
          <w:b/>
          <w:color w:val="000000"/>
          <w:sz w:val="26"/>
          <w:szCs w:val="26"/>
        </w:rPr>
        <w:t>3.2. Виды наставничества педагогических работников в образовательной организации</w:t>
      </w:r>
    </w:p>
    <w:p w:rsidR="00935AD2" w:rsidRP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5AD2">
        <w:rPr>
          <w:rFonts w:ascii="Times New Roman" w:hAnsi="Times New Roman" w:cs="Times New Roman"/>
          <w:b/>
          <w:i/>
          <w:color w:val="000000"/>
          <w:sz w:val="26"/>
          <w:szCs w:val="26"/>
        </w:rPr>
        <w:t>Виртуальное (дистанционное) наставничество</w:t>
      </w:r>
      <w:r w:rsidRPr="00935AD2">
        <w:rPr>
          <w:rFonts w:ascii="Times New Roman" w:hAnsi="Times New Roman" w:cs="Times New Roman"/>
          <w:color w:val="000000"/>
          <w:sz w:val="26"/>
          <w:szCs w:val="26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5AD2">
        <w:rPr>
          <w:rFonts w:ascii="Times New Roman" w:hAnsi="Times New Roman" w:cs="Times New Roman"/>
          <w:b/>
          <w:i/>
          <w:color w:val="000000"/>
          <w:sz w:val="26"/>
          <w:szCs w:val="26"/>
        </w:rPr>
        <w:t>Наставничество в группе</w:t>
      </w:r>
      <w:r w:rsidRPr="00935AD2">
        <w:rPr>
          <w:rFonts w:ascii="Times New Roman" w:hAnsi="Times New Roman" w:cs="Times New Roman"/>
          <w:color w:val="000000"/>
          <w:sz w:val="26"/>
          <w:szCs w:val="26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</w:t>
      </w: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AD2" w:rsidRPr="00F6428A" w:rsidRDefault="00F6428A" w:rsidP="00F6428A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b/>
          <w:i/>
          <w:color w:val="000000"/>
          <w:sz w:val="26"/>
          <w:szCs w:val="26"/>
        </w:rPr>
        <w:t>Краткосрочное или целеполагающее наставничество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</w:t>
      </w:r>
    </w:p>
    <w:p w:rsidR="00935AD2" w:rsidRDefault="00935AD2" w:rsidP="00935AD2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5AD2" w:rsidRPr="00F6428A" w:rsidRDefault="00F6428A" w:rsidP="00F6428A">
      <w:pPr>
        <w:pStyle w:val="a3"/>
        <w:spacing w:after="0"/>
        <w:ind w:left="0"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Наставляемый должен приложить определенные усилия, чтобы проявить себя в период между встречами и достичь поставленных целей. 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b/>
          <w:i/>
          <w:color w:val="000000"/>
          <w:sz w:val="26"/>
          <w:szCs w:val="26"/>
        </w:rPr>
        <w:t>Ситуационное наставничество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b/>
          <w:i/>
          <w:color w:val="000000"/>
          <w:sz w:val="26"/>
          <w:szCs w:val="26"/>
        </w:rPr>
        <w:t>Скоростное консультационное наставничество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–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Традиционная форма наставничества («один на один») –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b/>
          <w:color w:val="000000"/>
          <w:sz w:val="26"/>
          <w:szCs w:val="26"/>
        </w:rPr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b/>
          <w:color w:val="000000"/>
          <w:sz w:val="26"/>
          <w:szCs w:val="26"/>
        </w:rPr>
        <w:t>4.1. Условия завершения персонализированной программы наставничества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color w:val="000000"/>
          <w:sz w:val="26"/>
          <w:szCs w:val="26"/>
        </w:rPr>
        <w:t>Завершение персонализированной программы наставничества педагогических работников происходит в случае: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завершения плана мероприятий и срока действия персонализированной программы наставничества;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по инициативе наставника или наставляемого и/или обоюдному решению (по уважительным обстоятельствам);</w:t>
      </w:r>
    </w:p>
    <w:p w:rsidR="00F6428A" w:rsidRP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935AD2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Эти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gramStart"/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выдвигают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первые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 xml:space="preserve">роли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F6428A">
        <w:rPr>
          <w:rFonts w:ascii="Times New Roman" w:hAnsi="Times New Roman" w:cs="Times New Roman"/>
          <w:color w:val="000000"/>
          <w:sz w:val="26"/>
          <w:szCs w:val="26"/>
        </w:rPr>
        <w:t>фигуру школьного</w:t>
      </w:r>
    </w:p>
    <w:p w:rsidR="00F6428A" w:rsidRDefault="00F6428A" w:rsidP="00F6428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28A" w:rsidRDefault="00F6428A" w:rsidP="00F6428A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428A">
        <w:rPr>
          <w:rFonts w:ascii="Times New Roman" w:hAnsi="Times New Roman" w:cs="Times New Roman"/>
          <w:color w:val="000000"/>
          <w:sz w:val="24"/>
          <w:szCs w:val="24"/>
        </w:rPr>
        <w:t>24</w:t>
      </w:r>
    </w:p>
    <w:p w:rsidR="00F6428A" w:rsidRDefault="00F6428A" w:rsidP="00F6428A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C75CF" w:rsidRPr="00EC75CF" w:rsidRDefault="00EC75CF" w:rsidP="00EC75C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психолога (на внутреннем контуре) и различные психологические службы на внешнем контуре образовательной организации.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</w:t>
      </w:r>
    </w:p>
    <w:p w:rsid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b/>
          <w:color w:val="000000"/>
          <w:sz w:val="26"/>
          <w:szCs w:val="26"/>
        </w:rPr>
        <w:t>4.2. Оценка результативности и эффективности реализации персонализированной программы наставничества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EC75CF">
        <w:rPr>
          <w:rFonts w:ascii="Times New Roman" w:hAnsi="Times New Roman" w:cs="Times New Roman"/>
          <w:color w:val="000000"/>
          <w:sz w:val="26"/>
          <w:szCs w:val="26"/>
        </w:rPr>
        <w:t>Кирпатрика</w:t>
      </w:r>
      <w:proofErr w:type="spellEnd"/>
      <w:r w:rsidRPr="00EC75CF">
        <w:rPr>
          <w:rFonts w:ascii="Times New Roman" w:hAnsi="Times New Roman" w:cs="Times New Roman"/>
          <w:color w:val="000000"/>
          <w:sz w:val="26"/>
          <w:szCs w:val="26"/>
        </w:rPr>
        <w:t>, которая позволяет комплексно оценить эффекты, которые получает образовательная организация от технологий наставничества.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В основе этой модели лежит оценка показателей системы наставничества по четырем характеристикам: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− </w:t>
      </w:r>
      <w:r w:rsidRPr="00EC75CF">
        <w:rPr>
          <w:rFonts w:ascii="Times New Roman" w:hAnsi="Times New Roman" w:cs="Times New Roman"/>
          <w:b/>
          <w:color w:val="000000"/>
          <w:sz w:val="26"/>
          <w:szCs w:val="26"/>
        </w:rPr>
        <w:t>реакция наставляемого</w:t>
      </w:r>
      <w:r w:rsidRPr="00EC75CF">
        <w:rPr>
          <w:rFonts w:ascii="Times New Roman" w:hAnsi="Times New Roman" w:cs="Times New Roman"/>
          <w:color w:val="000000"/>
          <w:sz w:val="26"/>
          <w:szCs w:val="26"/>
        </w:rPr>
        <w:t>, или его эмоциональная удовлетворенность от пребывания в роли наставляемого;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− </w:t>
      </w:r>
      <w:r w:rsidRPr="00EC75CF">
        <w:rPr>
          <w:rFonts w:ascii="Times New Roman" w:hAnsi="Times New Roman" w:cs="Times New Roman"/>
          <w:b/>
          <w:color w:val="000000"/>
          <w:sz w:val="26"/>
          <w:szCs w:val="26"/>
        </w:rPr>
        <w:t>изменения в знаниях</w:t>
      </w: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 и их оценки;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− </w:t>
      </w:r>
      <w:r w:rsidRPr="00EC75CF">
        <w:rPr>
          <w:rFonts w:ascii="Times New Roman" w:hAnsi="Times New Roman" w:cs="Times New Roman"/>
          <w:b/>
          <w:color w:val="000000"/>
          <w:sz w:val="26"/>
          <w:szCs w:val="26"/>
        </w:rPr>
        <w:t>изменение поведения</w:t>
      </w: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 и способа действий в проблемных ситуациях;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− </w:t>
      </w:r>
      <w:r w:rsidRPr="00EC75CF">
        <w:rPr>
          <w:rFonts w:ascii="Times New Roman" w:hAnsi="Times New Roman" w:cs="Times New Roman"/>
          <w:b/>
          <w:color w:val="000000"/>
          <w:sz w:val="26"/>
          <w:szCs w:val="26"/>
        </w:rPr>
        <w:t>общая оценка результатов</w:t>
      </w: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 для образовательной организации: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1) Оценка эмоциональной удовлетворенности от обучения в рамках наставничества, или реакция.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 xml:space="preserve">Наиболее распространенным инструментом оценки удовлетворенности является </w:t>
      </w:r>
      <w:r w:rsidRPr="00EC75CF">
        <w:rPr>
          <w:rFonts w:ascii="Times New Roman" w:hAnsi="Times New Roman" w:cs="Times New Roman"/>
          <w:i/>
          <w:color w:val="000000"/>
          <w:sz w:val="26"/>
          <w:szCs w:val="26"/>
        </w:rPr>
        <w:t>анкетирование</w:t>
      </w:r>
      <w:r w:rsidRPr="00EC75CF">
        <w:rPr>
          <w:rFonts w:ascii="Times New Roman" w:hAnsi="Times New Roman" w:cs="Times New Roman"/>
          <w:color w:val="000000"/>
          <w:sz w:val="26"/>
          <w:szCs w:val="26"/>
        </w:rPr>
        <w:t>. Анкетирование позволяет выявить основные характеристики процесса и результата наставничества: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− сроки и условия обучения;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− способы организации наставничества, информированность о содержании работы;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− квалификация наставника, готовность применять полученные знания на практике и ориентироваться в предлагаемых условиях.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В результате оценки реакции наставляемого на процесс наставничества образовательная организация получает ответы на такие важные вопросы, как:</w:t>
      </w:r>
    </w:p>
    <w:p w:rsidR="00EC75CF" w:rsidRP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− качество наставничества;</w:t>
      </w:r>
    </w:p>
    <w:p w:rsidR="00F6428A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75CF">
        <w:rPr>
          <w:rFonts w:ascii="Times New Roman" w:hAnsi="Times New Roman" w:cs="Times New Roman"/>
          <w:color w:val="000000"/>
          <w:sz w:val="26"/>
          <w:szCs w:val="26"/>
        </w:rPr>
        <w:t>− причины удовлетворенности/неудовлетворенности наставляемого участием в персонализированной программе наставничества;</w:t>
      </w:r>
    </w:p>
    <w:p w:rsidR="00EC75CF" w:rsidRDefault="00EC75CF" w:rsidP="00EC75C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75CF" w:rsidRDefault="00EC75CF" w:rsidP="00EC75CF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C75CF">
        <w:rPr>
          <w:rFonts w:ascii="Times New Roman" w:hAnsi="Times New Roman" w:cs="Times New Roman"/>
          <w:color w:val="000000"/>
          <w:sz w:val="24"/>
          <w:szCs w:val="24"/>
        </w:rPr>
        <w:t>25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lastRenderedPageBreak/>
        <w:t>− пути совершенствования системы (целевой модели) наставничества и деятельности каждого наставника.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2) Оценка знаний, полученных во время реализации персонализированной программы наставничества.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</w:t>
      </w:r>
      <w:r w:rsidRPr="006C542E">
        <w:rPr>
          <w:rFonts w:ascii="Times New Roman" w:hAnsi="Times New Roman" w:cs="Times New Roman"/>
          <w:i/>
          <w:color w:val="000000"/>
          <w:sz w:val="26"/>
          <w:szCs w:val="26"/>
        </w:rPr>
        <w:t>– тестирование</w:t>
      </w:r>
      <w:r w:rsidRPr="006C542E">
        <w:rPr>
          <w:rFonts w:ascii="Times New Roman" w:hAnsi="Times New Roman" w:cs="Times New Roman"/>
          <w:color w:val="000000"/>
          <w:sz w:val="26"/>
          <w:szCs w:val="26"/>
        </w:rPr>
        <w:t>, которое позволяет выявить уровень овладения новыми знаниями в начале и в конце реализации персонализированной программы наставничества.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3) Оценка изменения поведения.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Целью данной оценки становится проверка изменения </w:t>
      </w:r>
      <w:proofErr w:type="gramStart"/>
      <w:r w:rsidRPr="006C542E">
        <w:rPr>
          <w:rFonts w:ascii="Times New Roman" w:hAnsi="Times New Roman" w:cs="Times New Roman"/>
          <w:color w:val="000000"/>
          <w:sz w:val="26"/>
          <w:szCs w:val="26"/>
        </w:rPr>
        <w:t>поведения</w:t>
      </w:r>
      <w:proofErr w:type="gramEnd"/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</w:t>
      </w:r>
      <w:r w:rsidRPr="006C542E">
        <w:rPr>
          <w:rFonts w:ascii="Times New Roman" w:hAnsi="Times New Roman" w:cs="Times New Roman"/>
          <w:i/>
          <w:color w:val="000000"/>
          <w:sz w:val="26"/>
          <w:szCs w:val="26"/>
        </w:rPr>
        <w:t>анкеты, опросники</w:t>
      </w:r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C542E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непосредственное </w:t>
      </w:r>
      <w:proofErr w:type="spellStart"/>
      <w:r w:rsidRPr="006C542E">
        <w:rPr>
          <w:rFonts w:ascii="Times New Roman" w:hAnsi="Times New Roman" w:cs="Times New Roman"/>
          <w:i/>
          <w:color w:val="000000"/>
          <w:sz w:val="26"/>
          <w:szCs w:val="26"/>
        </w:rPr>
        <w:t>невключенное</w:t>
      </w:r>
      <w:proofErr w:type="spellEnd"/>
      <w:r w:rsidRPr="006C542E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наблюдение.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4) Оценка результатов для образовательной организации.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</w:t>
      </w:r>
    </w:p>
    <w:p w:rsid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</w:t>
      </w:r>
    </w:p>
    <w:p w:rsid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Возможность подстраивать модель </w:t>
      </w:r>
      <w:proofErr w:type="spellStart"/>
      <w:r w:rsidRPr="006C542E">
        <w:rPr>
          <w:rFonts w:ascii="Times New Roman" w:hAnsi="Times New Roman" w:cs="Times New Roman"/>
          <w:color w:val="000000"/>
          <w:sz w:val="26"/>
          <w:szCs w:val="26"/>
        </w:rPr>
        <w:t>Кирпатрика</w:t>
      </w:r>
      <w:proofErr w:type="spellEnd"/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 под новые условия работы, самостоятельно выбирать </w:t>
      </w:r>
      <w:proofErr w:type="gramStart"/>
      <w:r w:rsidRPr="006C542E">
        <w:rPr>
          <w:rFonts w:ascii="Times New Roman" w:hAnsi="Times New Roman" w:cs="Times New Roman"/>
          <w:color w:val="000000"/>
          <w:sz w:val="26"/>
          <w:szCs w:val="26"/>
        </w:rPr>
        <w:t>уровни оценки</w:t>
      </w:r>
      <w:proofErr w:type="gramEnd"/>
      <w:r w:rsidRPr="006C542E">
        <w:rPr>
          <w:rFonts w:ascii="Times New Roman" w:hAnsi="Times New Roman" w:cs="Times New Roman"/>
          <w:color w:val="000000"/>
          <w:sz w:val="26"/>
          <w:szCs w:val="26"/>
        </w:rPr>
        <w:t xml:space="preserve"> и простота в применении делают модель удобной для использования в любых образовательных организациях.</w:t>
      </w: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542E" w:rsidRP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C542E">
        <w:rPr>
          <w:rFonts w:ascii="Times New Roman" w:hAnsi="Times New Roman" w:cs="Times New Roman"/>
          <w:b/>
          <w:color w:val="000000"/>
          <w:sz w:val="26"/>
          <w:szCs w:val="26"/>
        </w:rPr>
        <w:t>5. Оценка результативности внедрения (применения) системы (целевой модели) наставничества</w:t>
      </w:r>
    </w:p>
    <w:p w:rsidR="006C542E" w:rsidRDefault="006C542E" w:rsidP="006C542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542E" w:rsidRPr="006C542E" w:rsidRDefault="006C542E" w:rsidP="006C542E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C542E">
        <w:rPr>
          <w:rFonts w:ascii="Times New Roman" w:hAnsi="Times New Roman" w:cs="Times New Roman"/>
          <w:color w:val="000000"/>
          <w:sz w:val="24"/>
          <w:szCs w:val="24"/>
        </w:rPr>
        <w:t>26</w:t>
      </w:r>
    </w:p>
    <w:p w:rsid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lastRenderedPageBreak/>
        <w:t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</w:t>
      </w:r>
    </w:p>
    <w:p w:rsidR="00523490" w:rsidRPr="00101B25" w:rsidRDefault="00523490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</w:t>
      </w:r>
    </w:p>
    <w:p w:rsidR="00523490" w:rsidRPr="00101B25" w:rsidRDefault="00523490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Анализу/мониторингу внедрения (применения) системы (целевой модели) наставничества могут подвергаться такие составляющие, как:</w:t>
      </w: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− организация внедрения (применения) и управление;</w:t>
      </w: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− нормативное правовое и информационно-методическое обеспечение;</w:t>
      </w: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− кадровые педагогические ресурсы;</w:t>
      </w: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− успешное взаимодействие внутреннего и внешнего контуров;</w:t>
      </w:r>
    </w:p>
    <w:p w:rsid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− удовлетворенность педагогических работников, принявших участие в персонализированных программах наставничества и др.</w:t>
      </w:r>
    </w:p>
    <w:p w:rsidR="00523490" w:rsidRPr="00101B25" w:rsidRDefault="00523490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01B25" w:rsidRPr="00101B25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Ожидаемыми результатами внедрения (применения) системы (целевой модели) наставничества являются:</w:t>
      </w:r>
    </w:p>
    <w:p w:rsidR="00101B25" w:rsidRP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</w:t>
      </w:r>
    </w:p>
    <w:p w:rsidR="00101B25" w:rsidRP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</w:t>
      </w:r>
    </w:p>
    <w:p w:rsidR="00101B25" w:rsidRP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создание материалов мониторинга оценки эффективности осуществления персонализированных программ наставничества;</w:t>
      </w:r>
    </w:p>
    <w:p w:rsidR="00101B25" w:rsidRP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увеличение доли педагогов, вовлеченных в процесс наставничества;</w:t>
      </w:r>
    </w:p>
    <w:p w:rsidR="00101B25" w:rsidRP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сокращение времени на адаптацию молодого/начинающего педагога в профессиональной среде;</w:t>
      </w:r>
    </w:p>
    <w:p w:rsidR="00101B25" w:rsidRDefault="00530E8B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101B25" w:rsidRPr="00101B25">
        <w:rPr>
          <w:rFonts w:ascii="Times New Roman" w:hAnsi="Times New Roman" w:cs="Times New Roman"/>
          <w:color w:val="000000"/>
          <w:sz w:val="26"/>
          <w:szCs w:val="26"/>
        </w:rPr>
        <w:t xml:space="preserve"> снижение «текучести» педагогических кадров, закрепление молодых/начинающих педагогов в образовательной организации.</w:t>
      </w:r>
    </w:p>
    <w:p w:rsidR="00523490" w:rsidRPr="00101B25" w:rsidRDefault="00523490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542E" w:rsidRDefault="00101B25" w:rsidP="00101B2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1B25">
        <w:rPr>
          <w:rFonts w:ascii="Times New Roman" w:hAnsi="Times New Roman" w:cs="Times New Roman"/>
          <w:color w:val="000000"/>
          <w:sz w:val="26"/>
          <w:szCs w:val="26"/>
        </w:rPr>
        <w:t>Ожидаемые эффекты от внедрения (применения) системы (целевой модели) наставничества:</w:t>
      </w:r>
    </w:p>
    <w:p w:rsidR="00530E8B" w:rsidRPr="00530E8B" w:rsidRDefault="00530E8B" w:rsidP="00530E8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30E8B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профессионального мастерства педагогов, развитие профессиональных инициатив и активности;</w:t>
      </w:r>
    </w:p>
    <w:p w:rsidR="00530E8B" w:rsidRDefault="00530E8B" w:rsidP="00530E8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30E8B">
        <w:rPr>
          <w:rFonts w:ascii="Times New Roman" w:hAnsi="Times New Roman" w:cs="Times New Roman"/>
          <w:color w:val="000000"/>
          <w:sz w:val="26"/>
          <w:szCs w:val="26"/>
        </w:rPr>
        <w:t xml:space="preserve"> повышение уровня профессиональной компетентности педагогов при решении новых или нестандартных задач;</w:t>
      </w:r>
    </w:p>
    <w:p w:rsidR="00523490" w:rsidRDefault="00523490" w:rsidP="00530E8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23490" w:rsidRDefault="00523490" w:rsidP="00523490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3490">
        <w:rPr>
          <w:rFonts w:ascii="Times New Roman" w:hAnsi="Times New Roman" w:cs="Times New Roman"/>
          <w:color w:val="000000"/>
          <w:sz w:val="24"/>
          <w:szCs w:val="24"/>
        </w:rPr>
        <w:t>27</w:t>
      </w:r>
    </w:p>
    <w:p w:rsidR="00523490" w:rsidRDefault="00523490" w:rsidP="00523490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3490" w:rsidRDefault="00523490" w:rsidP="00523490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23490" w:rsidRDefault="004820C4" w:rsidP="0052349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4820C4" w:rsidRPr="004820C4" w:rsidRDefault="004820C4" w:rsidP="0052349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b/>
          <w:color w:val="000000"/>
          <w:sz w:val="26"/>
          <w:szCs w:val="26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Среди </w:t>
      </w:r>
      <w:r w:rsidRPr="004820C4">
        <w:rPr>
          <w:rFonts w:ascii="Times New Roman" w:hAnsi="Times New Roman" w:cs="Times New Roman"/>
          <w:b/>
          <w:i/>
          <w:color w:val="000000"/>
          <w:sz w:val="26"/>
          <w:szCs w:val="26"/>
        </w:rPr>
        <w:t>рисков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внедрения (применения) системы (целевой модели) наставничества можно назвать следующие: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Pr="004820C4">
        <w:rPr>
          <w:rFonts w:ascii="Times New Roman" w:hAnsi="Times New Roman" w:cs="Times New Roman"/>
          <w:i/>
          <w:color w:val="000000"/>
          <w:sz w:val="26"/>
          <w:szCs w:val="26"/>
        </w:rPr>
        <w:t>Отсутствие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у некоторых педагогов </w:t>
      </w:r>
      <w:r w:rsidRPr="004820C4">
        <w:rPr>
          <w:rFonts w:ascii="Times New Roman" w:hAnsi="Times New Roman" w:cs="Times New Roman"/>
          <w:i/>
          <w:color w:val="000000"/>
          <w:sz w:val="26"/>
          <w:szCs w:val="26"/>
        </w:rPr>
        <w:t>восприятия наставничества как механизма профессионального роста педагогов.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>Возможные мероприятия по минимизации риска: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рефлексия результатов профессиональной деятельности педагогов, реализующих программы наставничества.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4820C4">
        <w:rPr>
          <w:rFonts w:ascii="Times New Roman" w:hAnsi="Times New Roman" w:cs="Times New Roman"/>
          <w:i/>
          <w:color w:val="000000"/>
          <w:sz w:val="26"/>
          <w:szCs w:val="26"/>
        </w:rPr>
        <w:t>. Высокая нагрузка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на наставников и наставляемых.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>Возможные мероприятия по минимизации риска: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разработка системы мотивирования, материальных и нематериальных форм стимулирования, поощрения за конкретные достижения;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820C4">
        <w:rPr>
          <w:rFonts w:ascii="Times New Roman" w:hAnsi="Times New Roman" w:cs="Times New Roman"/>
          <w:color w:val="000000"/>
          <w:sz w:val="26"/>
          <w:szCs w:val="26"/>
        </w:rPr>
        <w:t>соразвитие</w:t>
      </w:r>
      <w:proofErr w:type="spellEnd"/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тандемов «наставник – наставляемый» в направлении их дополнительности, взаимозаменяемости, синергии, реверсивности;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4820C4">
        <w:rPr>
          <w:rFonts w:ascii="Times New Roman" w:hAnsi="Times New Roman" w:cs="Times New Roman"/>
          <w:i/>
          <w:color w:val="000000"/>
          <w:sz w:val="26"/>
          <w:szCs w:val="26"/>
        </w:rPr>
        <w:t>Низкая мотивация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наставников, недостаточно высокое качество наставнической деятельности и формализм в выполнении их функций.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>Возможные мероприятия по минимизации риска: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вертикально-интегрированная система обучения и сопровождения наставников;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20C4" w:rsidRDefault="004820C4" w:rsidP="004820C4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820C4">
        <w:rPr>
          <w:rFonts w:ascii="Times New Roman" w:hAnsi="Times New Roman" w:cs="Times New Roman"/>
          <w:color w:val="000000"/>
          <w:sz w:val="24"/>
          <w:szCs w:val="24"/>
        </w:rPr>
        <w:t>27</w:t>
      </w:r>
    </w:p>
    <w:p w:rsidR="004820C4" w:rsidRDefault="004820C4" w:rsidP="004820C4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разработка методического обеспечения и диагностического инструментария административно-кураторским корпусом для предоставления его наставнику;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планирование, распределение и соблюдение обязанностей, четкое формулирование и р</w:t>
      </w:r>
      <w:r>
        <w:rPr>
          <w:rFonts w:ascii="Times New Roman" w:hAnsi="Times New Roman" w:cs="Times New Roman"/>
          <w:color w:val="000000"/>
          <w:sz w:val="26"/>
          <w:szCs w:val="26"/>
        </w:rPr>
        <w:t>еализация запросов наставников;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использование разнообразных форм наставничества, в том числе дистанционных;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психолого-педагогическая поддержка наставников и наставляемых;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выстраивание многоуровневой среды наставничества, включающей внутриорганизационный и </w:t>
      </w:r>
      <w:proofErr w:type="spellStart"/>
      <w:r w:rsidRPr="004820C4">
        <w:rPr>
          <w:rFonts w:ascii="Times New Roman" w:hAnsi="Times New Roman" w:cs="Times New Roman"/>
          <w:color w:val="000000"/>
          <w:sz w:val="26"/>
          <w:szCs w:val="26"/>
        </w:rPr>
        <w:t>внеорганизационный</w:t>
      </w:r>
      <w:proofErr w:type="spellEnd"/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контуры.</w:t>
      </w:r>
    </w:p>
    <w:p w:rsidR="002B4A01" w:rsidRPr="004820C4" w:rsidRDefault="002B4A01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2B4A01">
        <w:rPr>
          <w:rFonts w:ascii="Times New Roman" w:hAnsi="Times New Roman" w:cs="Times New Roman"/>
          <w:i/>
          <w:color w:val="000000"/>
          <w:sz w:val="26"/>
          <w:szCs w:val="26"/>
        </w:rPr>
        <w:t>Низкая мотивация наставляемых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>, их стремление противопоставить себя «косным» наставникам и их многолетнему опыту.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0C4">
        <w:rPr>
          <w:rFonts w:ascii="Times New Roman" w:hAnsi="Times New Roman" w:cs="Times New Roman"/>
          <w:color w:val="000000"/>
          <w:sz w:val="26"/>
          <w:szCs w:val="26"/>
        </w:rPr>
        <w:t>Возможные мероприятия по минимизации риска: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развитие реверсивных форм наставничества;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вовлечение наставника и наставляемого в инновационные общешкольные процессы;</w:t>
      </w:r>
    </w:p>
    <w:p w:rsidR="004820C4" w:rsidRP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привлечение наставника в процесс подготовки аттестации наставляемого;</w:t>
      </w:r>
    </w:p>
    <w:p w:rsidR="004820C4" w:rsidRDefault="004820C4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4820C4">
        <w:rPr>
          <w:rFonts w:ascii="Times New Roman" w:hAnsi="Times New Roman" w:cs="Times New Roman"/>
          <w:color w:val="000000"/>
          <w:sz w:val="26"/>
          <w:szCs w:val="26"/>
        </w:rPr>
        <w:t xml:space="preserve"> привлечение наставляемого в процесс подготовки наставника к аттестационным процедурам.</w:t>
      </w: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4820C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4070" w:rsidRDefault="00314070" w:rsidP="0031407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14070">
        <w:rPr>
          <w:rFonts w:ascii="Times New Roman" w:hAnsi="Times New Roman" w:cs="Times New Roman"/>
          <w:color w:val="000000"/>
          <w:sz w:val="24"/>
          <w:szCs w:val="24"/>
        </w:rPr>
        <w:t>28</w:t>
      </w:r>
    </w:p>
    <w:p w:rsidR="00CF4F58" w:rsidRDefault="00CF4F58" w:rsidP="0031407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F4F58" w:rsidRPr="00CF4F58" w:rsidRDefault="00CF4F58" w:rsidP="00CF4F58">
      <w:pPr>
        <w:pStyle w:val="a3"/>
        <w:spacing w:after="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F4F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CF4F58" w:rsidRP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b/>
          <w:color w:val="000000"/>
          <w:sz w:val="26"/>
          <w:szCs w:val="26"/>
        </w:rPr>
        <w:t>Примерное положение о системе наставничества педагогических работников в образовательной организации</w:t>
      </w:r>
    </w:p>
    <w:p w:rsidR="00CF4F58" w:rsidRPr="00FC7F86" w:rsidRDefault="00CF4F58" w:rsidP="00FC7F86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b/>
          <w:color w:val="000000"/>
          <w:sz w:val="26"/>
          <w:szCs w:val="26"/>
        </w:rPr>
        <w:t>1. Общие положения</w:t>
      </w:r>
    </w:p>
    <w:p w:rsidR="00CF4F58" w:rsidRPr="00CF4F58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4F58">
        <w:rPr>
          <w:rFonts w:ascii="Times New Roman" w:hAnsi="Times New Roman" w:cs="Times New Roman"/>
          <w:color w:val="000000"/>
          <w:sz w:val="26"/>
          <w:szCs w:val="26"/>
        </w:rPr>
        <w:t>1.1. Настоящее Положение о системе наставничества педагогических работников в образовательной организации _______________________________определяет цели, задачи, формы и порядок осуществления наставничества (</w:t>
      </w: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далее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1.2. В Положении используются следующие понятия: 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Наставник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</w:t>
      </w:r>
      <w:r w:rsidR="00FC7F86">
        <w:rPr>
          <w:rFonts w:ascii="Times New Roman" w:hAnsi="Times New Roman" w:cs="Times New Roman"/>
          <w:color w:val="000000"/>
          <w:sz w:val="26"/>
          <w:szCs w:val="26"/>
        </w:rPr>
        <w:t xml:space="preserve"> в образовательной организации.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Наставляемый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Куратор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Наставничество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FC7F86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Форма наставничества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CF4F58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7F86">
        <w:rPr>
          <w:rFonts w:ascii="Times New Roman" w:hAnsi="Times New Roman" w:cs="Times New Roman"/>
          <w:i/>
          <w:color w:val="000000"/>
          <w:sz w:val="26"/>
          <w:szCs w:val="26"/>
        </w:rPr>
        <w:t>Персонализированная программа наставничества</w:t>
      </w:r>
      <w:r w:rsidRPr="00CF4F58">
        <w:rPr>
          <w:rFonts w:ascii="Times New Roman" w:hAnsi="Times New Roman" w:cs="Times New Roman"/>
          <w:color w:val="000000"/>
          <w:sz w:val="26"/>
          <w:szCs w:val="26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FC7F86" w:rsidRPr="00CF4F58" w:rsidRDefault="00FC7F86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F4F58" w:rsidRPr="00CF4F58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4F58">
        <w:rPr>
          <w:rFonts w:ascii="Times New Roman" w:hAnsi="Times New Roman" w:cs="Times New Roman"/>
          <w:color w:val="000000"/>
          <w:sz w:val="26"/>
          <w:szCs w:val="26"/>
        </w:rPr>
        <w:t>1.3. Основными принципами системы наставничества педагогических работников являются:</w:t>
      </w:r>
    </w:p>
    <w:p w:rsidR="00CF4F58" w:rsidRPr="00CF4F58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4F58">
        <w:rPr>
          <w:rFonts w:ascii="Times New Roman" w:hAnsi="Times New Roman" w:cs="Times New Roman"/>
          <w:color w:val="000000"/>
          <w:sz w:val="26"/>
          <w:szCs w:val="26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CF4F58" w:rsidRDefault="00CF4F58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4F58">
        <w:rPr>
          <w:rFonts w:ascii="Times New Roman" w:hAnsi="Times New Roman" w:cs="Times New Roman"/>
          <w:color w:val="000000"/>
          <w:sz w:val="26"/>
          <w:szCs w:val="26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FC7F86" w:rsidRDefault="00FC7F86" w:rsidP="00CF4F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C7F86" w:rsidRDefault="00FC7F86" w:rsidP="00FC7F86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C7F86">
        <w:rPr>
          <w:rFonts w:ascii="Times New Roman" w:hAnsi="Times New Roman" w:cs="Times New Roman"/>
          <w:color w:val="000000"/>
          <w:sz w:val="24"/>
          <w:szCs w:val="24"/>
        </w:rPr>
        <w:t>29</w:t>
      </w:r>
    </w:p>
    <w:p w:rsidR="00FC7F86" w:rsidRDefault="00FC7F86" w:rsidP="00FC7F86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легитимности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4)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обеспечения суверенных прав личности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5)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добровольности, свободы выбора, учета многофакторности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в определении и совместной деятельности наставника и наставляемого;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6) принцип </w:t>
      </w:r>
      <w:proofErr w:type="spellStart"/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аксиологичности</w:t>
      </w:r>
      <w:proofErr w:type="spellEnd"/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7)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личной ответственности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8)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индивидуализации и персонализации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9) принцип </w:t>
      </w:r>
      <w:r w:rsidRPr="00160748">
        <w:rPr>
          <w:rFonts w:ascii="Times New Roman" w:hAnsi="Times New Roman" w:cs="Times New Roman"/>
          <w:i/>
          <w:color w:val="000000"/>
          <w:sz w:val="26"/>
          <w:szCs w:val="26"/>
        </w:rPr>
        <w:t>равенства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b/>
          <w:color w:val="000000"/>
          <w:sz w:val="26"/>
          <w:szCs w:val="26"/>
        </w:rPr>
        <w:t>2. Цель и задачи системы наставничества. Формы наставничества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C60956">
        <w:rPr>
          <w:rFonts w:ascii="Times New Roman" w:hAnsi="Times New Roman" w:cs="Times New Roman"/>
          <w:i/>
          <w:color w:val="000000"/>
          <w:sz w:val="26"/>
          <w:szCs w:val="26"/>
        </w:rPr>
        <w:t>Цель системы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</w:t>
      </w:r>
      <w:r w:rsidRPr="00160748">
        <w:rPr>
          <w:sz w:val="26"/>
          <w:szCs w:val="26"/>
        </w:rPr>
        <w:t xml:space="preserve"> 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>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160748" w:rsidRPr="00160748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2.2. </w:t>
      </w:r>
      <w:r w:rsidRPr="00C60956">
        <w:rPr>
          <w:rFonts w:ascii="Times New Roman" w:hAnsi="Times New Roman" w:cs="Times New Roman"/>
          <w:i/>
          <w:color w:val="000000"/>
          <w:sz w:val="26"/>
          <w:szCs w:val="26"/>
        </w:rPr>
        <w:t>Задачи системы</w:t>
      </w:r>
      <w:r w:rsidRPr="00160748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наставничества педагогических работников:</w:t>
      </w:r>
    </w:p>
    <w:p w:rsidR="00FC7F86" w:rsidRDefault="00160748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0748">
        <w:rPr>
          <w:rFonts w:ascii="Times New Roman" w:hAnsi="Times New Roman" w:cs="Times New Roman"/>
          <w:color w:val="000000"/>
          <w:sz w:val="26"/>
          <w:szCs w:val="26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C60956" w:rsidRDefault="00C60956" w:rsidP="0016074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0956" w:rsidRDefault="00C60956" w:rsidP="00C60956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956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:rsidR="00C60956" w:rsidRDefault="00C60956" w:rsidP="00C60956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C60956" w:rsidRDefault="00C60956" w:rsidP="00C609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0956" w:rsidRPr="00C60956" w:rsidRDefault="00C60956" w:rsidP="00C60956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60956">
        <w:rPr>
          <w:rFonts w:ascii="Times New Roman" w:hAnsi="Times New Roman" w:cs="Times New Roman"/>
          <w:color w:val="000000"/>
          <w:sz w:val="24"/>
          <w:szCs w:val="24"/>
        </w:rPr>
        <w:t>33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0956" w:rsidRDefault="00C60956" w:rsidP="00C60956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i/>
          <w:color w:val="000000"/>
          <w:sz w:val="26"/>
          <w:szCs w:val="26"/>
        </w:rPr>
        <w:t>Виртуальное (дистанционное) наставничество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i/>
          <w:color w:val="000000"/>
          <w:sz w:val="26"/>
          <w:szCs w:val="26"/>
        </w:rPr>
        <w:t>Наставничество в группе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 – форма наставничества, когда один наставник взаимодействует с группой наставляемых одноврем</w:t>
      </w:r>
      <w:r>
        <w:rPr>
          <w:rFonts w:ascii="Times New Roman" w:hAnsi="Times New Roman" w:cs="Times New Roman"/>
          <w:color w:val="000000"/>
          <w:sz w:val="26"/>
          <w:szCs w:val="26"/>
        </w:rPr>
        <w:t>енно (от двух и более человек).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Краткосрочное или целеполагающее наставничество 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>– наставник и наставляемый встречаются по заранее установленному графику для постановки конкретных целей, ориентированных на определ</w:t>
      </w:r>
      <w:r>
        <w:rPr>
          <w:rFonts w:ascii="Times New Roman" w:hAnsi="Times New Roman" w:cs="Times New Roman"/>
          <w:color w:val="000000"/>
          <w:sz w:val="26"/>
          <w:szCs w:val="26"/>
        </w:rPr>
        <w:t>енные краткосрочные результаты.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color w:val="000000"/>
          <w:sz w:val="26"/>
          <w:szCs w:val="26"/>
        </w:rPr>
        <w:t>Реверсивное наставничество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C60956" w:rsidRP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color w:val="000000"/>
          <w:sz w:val="26"/>
          <w:szCs w:val="26"/>
        </w:rPr>
        <w:t>Ситуационное наставничество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C60956" w:rsidRDefault="00C60956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0956">
        <w:rPr>
          <w:rFonts w:ascii="Times New Roman" w:hAnsi="Times New Roman" w:cs="Times New Roman"/>
          <w:b/>
          <w:i/>
          <w:color w:val="000000"/>
          <w:sz w:val="26"/>
          <w:szCs w:val="26"/>
        </w:rPr>
        <w:t>Скоростное наставничество</w:t>
      </w:r>
      <w:r w:rsidRPr="00C60956">
        <w:rPr>
          <w:rFonts w:ascii="Times New Roman" w:hAnsi="Times New Roman" w:cs="Times New Roman"/>
          <w:color w:val="000000"/>
          <w:sz w:val="26"/>
          <w:szCs w:val="26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742BD3" w:rsidRDefault="00742BD3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BD3">
        <w:rPr>
          <w:rFonts w:ascii="Times New Roman" w:hAnsi="Times New Roman" w:cs="Times New Roman"/>
          <w:b/>
          <w:i/>
          <w:color w:val="000000"/>
          <w:sz w:val="26"/>
          <w:szCs w:val="26"/>
        </w:rPr>
        <w:t>Традиционная форма наставничества</w:t>
      </w:r>
      <w:r w:rsidRPr="00742BD3">
        <w:rPr>
          <w:rFonts w:ascii="Times New Roman" w:hAnsi="Times New Roman" w:cs="Times New Roman"/>
          <w:color w:val="000000"/>
          <w:sz w:val="26"/>
          <w:szCs w:val="26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</w:t>
      </w:r>
      <w:r>
        <w:rPr>
          <w:rFonts w:ascii="Times New Roman" w:hAnsi="Times New Roman" w:cs="Times New Roman"/>
          <w:color w:val="000000"/>
          <w:sz w:val="26"/>
          <w:szCs w:val="26"/>
        </w:rPr>
        <w:t>личностные характеристики и др.</w:t>
      </w:r>
    </w:p>
    <w:p w:rsidR="00742BD3" w:rsidRDefault="00742BD3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BD3">
        <w:rPr>
          <w:rFonts w:ascii="Times New Roman" w:hAnsi="Times New Roman" w:cs="Times New Roman"/>
          <w:b/>
          <w:i/>
          <w:color w:val="000000"/>
          <w:sz w:val="26"/>
          <w:szCs w:val="26"/>
        </w:rPr>
        <w:t>Форма наставничества «учитель – учитель</w:t>
      </w:r>
      <w:r w:rsidRPr="00742BD3">
        <w:rPr>
          <w:rFonts w:ascii="Times New Roman" w:hAnsi="Times New Roman" w:cs="Times New Roman"/>
          <w:color w:val="000000"/>
          <w:sz w:val="26"/>
          <w:szCs w:val="26"/>
        </w:rPr>
        <w:t xml:space="preserve">»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</w:r>
    </w:p>
    <w:p w:rsidR="00742BD3" w:rsidRDefault="00742BD3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BD3">
        <w:rPr>
          <w:rFonts w:ascii="Times New Roman" w:hAnsi="Times New Roman" w:cs="Times New Roman"/>
          <w:b/>
          <w:color w:val="000000"/>
          <w:sz w:val="26"/>
          <w:szCs w:val="26"/>
        </w:rPr>
        <w:t>Форма наставничества «руководитель образовательной организации – учитель»</w:t>
      </w:r>
      <w:r w:rsidRPr="00742BD3">
        <w:rPr>
          <w:rFonts w:ascii="Times New Roman" w:hAnsi="Times New Roman" w:cs="Times New Roman"/>
          <w:color w:val="000000"/>
          <w:sz w:val="26"/>
          <w:szCs w:val="26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</w:p>
    <w:p w:rsidR="00742BD3" w:rsidRDefault="00742BD3" w:rsidP="00C6095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42BD3" w:rsidRDefault="00742BD3" w:rsidP="00742BD3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42BD3">
        <w:rPr>
          <w:rFonts w:ascii="Times New Roman" w:hAnsi="Times New Roman" w:cs="Times New Roman"/>
          <w:color w:val="000000"/>
          <w:sz w:val="24"/>
          <w:szCs w:val="24"/>
        </w:rPr>
        <w:t>34</w:t>
      </w:r>
    </w:p>
    <w:p w:rsidR="006C61DF" w:rsidRDefault="006C61DF" w:rsidP="006C61D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lastRenderedPageBreak/>
        <w:t>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6C61DF" w:rsidRPr="006C61DF" w:rsidRDefault="006C61DF" w:rsidP="006C61D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b/>
          <w:color w:val="000000"/>
          <w:sz w:val="26"/>
          <w:szCs w:val="26"/>
        </w:rPr>
        <w:t>3. Организация системы наставничества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3.3. Руководитель образовательной организации: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 w:rsidRPr="006C61D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17</w:t>
      </w:r>
      <w:r w:rsidRPr="006C61DF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C61DF" w:rsidRP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6C61DF" w:rsidRDefault="006C61DF" w:rsidP="006C61D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6C61DF">
        <w:rPr>
          <w:rFonts w:ascii="Times New Roman" w:hAnsi="Times New Roman" w:cs="Times New Roman"/>
          <w:color w:val="000000"/>
          <w:sz w:val="26"/>
          <w:szCs w:val="26"/>
        </w:rPr>
        <w:t>вебинарах</w:t>
      </w:r>
      <w:proofErr w:type="spellEnd"/>
      <w:r w:rsidRPr="006C61DF">
        <w:rPr>
          <w:rFonts w:ascii="Times New Roman" w:hAnsi="Times New Roman" w:cs="Times New Roman"/>
          <w:color w:val="000000"/>
          <w:sz w:val="26"/>
          <w:szCs w:val="26"/>
        </w:rPr>
        <w:t>, семинарах по проблемам наставничества и т.п.);</w:t>
      </w:r>
    </w:p>
    <w:p w:rsidR="006C61DF" w:rsidRP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6C61DF" w:rsidRP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3.4. Куратор реализации программ наставничества:</w:t>
      </w:r>
    </w:p>
    <w:p w:rsidR="006C61DF" w:rsidRP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назначается руководителем образовательной организации из числа заместителей руководителя;</w:t>
      </w:r>
    </w:p>
    <w:p w:rsid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61DF">
        <w:rPr>
          <w:rFonts w:ascii="Times New Roman" w:hAnsi="Times New Roman" w:cs="Times New Roman"/>
          <w:color w:val="000000"/>
          <w:sz w:val="26"/>
          <w:szCs w:val="26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61DF" w:rsidRPr="00F96120" w:rsidRDefault="00F96120" w:rsidP="00F9612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</w:t>
      </w:r>
    </w:p>
    <w:p w:rsidR="006C61DF" w:rsidRDefault="006C61DF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9612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17</w:t>
      </w:r>
      <w:r w:rsidRPr="00F96120">
        <w:rPr>
          <w:rFonts w:ascii="Times New Roman" w:hAnsi="Times New Roman" w:cs="Times New Roman"/>
          <w:color w:val="000000"/>
          <w:sz w:val="20"/>
          <w:szCs w:val="20"/>
        </w:rPr>
        <w:t>Приложение 2 – Примерная дорожная карта (план мероприятий) по</w:t>
      </w:r>
      <w:r w:rsidRPr="006C61D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6120">
        <w:rPr>
          <w:rFonts w:ascii="Times New Roman" w:hAnsi="Times New Roman" w:cs="Times New Roman"/>
          <w:color w:val="000000"/>
          <w:sz w:val="20"/>
          <w:szCs w:val="20"/>
        </w:rPr>
        <w:t>реализации Положения о системе наставничества педагогических работников в образовательной организации.</w:t>
      </w:r>
    </w:p>
    <w:p w:rsidR="00F96120" w:rsidRDefault="00F96120" w:rsidP="006C61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96120" w:rsidRDefault="00F96120" w:rsidP="00F9612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96120">
        <w:rPr>
          <w:rFonts w:ascii="Times New Roman" w:hAnsi="Times New Roman" w:cs="Times New Roman"/>
          <w:color w:val="000000"/>
          <w:sz w:val="24"/>
          <w:szCs w:val="24"/>
        </w:rPr>
        <w:t>34</w:t>
      </w:r>
    </w:p>
    <w:p w:rsidR="00F96120" w:rsidRDefault="00F96120" w:rsidP="00F9612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96120" w:rsidRDefault="00F96120" w:rsidP="00F9612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F96120">
        <w:rPr>
          <w:rFonts w:ascii="Times New Roman" w:hAnsi="Times New Roman" w:cs="Times New Roman"/>
          <w:color w:val="000000"/>
          <w:sz w:val="26"/>
          <w:szCs w:val="26"/>
        </w:rPr>
        <w:t>стажировочных</w:t>
      </w:r>
      <w:proofErr w:type="spellEnd"/>
      <w:r w:rsidRPr="00F96120">
        <w:rPr>
          <w:rFonts w:ascii="Times New Roman" w:hAnsi="Times New Roman" w:cs="Times New Roman"/>
          <w:color w:val="000000"/>
          <w:sz w:val="26"/>
          <w:szCs w:val="26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курирует процесс разработки и реализации персонализированных программ наставничества;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F96120">
        <w:rPr>
          <w:rFonts w:ascii="Times New Roman" w:hAnsi="Times New Roman" w:cs="Times New Roman"/>
          <w:color w:val="000000"/>
          <w:sz w:val="26"/>
          <w:szCs w:val="26"/>
        </w:rPr>
        <w:t>реализациисистемы</w:t>
      </w:r>
      <w:proofErr w:type="spellEnd"/>
      <w:r w:rsidRPr="00F96120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3.5. Методическое объединение наставников/комиссия/совет (при его наличии):</w:t>
      </w:r>
    </w:p>
    <w:p w:rsidR="00F96120" w:rsidRP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</w:t>
      </w:r>
      <w:r w:rsidRPr="00F96120">
        <w:rPr>
          <w:sz w:val="26"/>
          <w:szCs w:val="26"/>
        </w:rPr>
        <w:t xml:space="preserve"> </w:t>
      </w:r>
      <w:r w:rsidRPr="00F96120">
        <w:rPr>
          <w:rFonts w:ascii="Times New Roman" w:hAnsi="Times New Roman" w:cs="Times New Roman"/>
          <w:color w:val="000000"/>
          <w:sz w:val="26"/>
          <w:szCs w:val="26"/>
        </w:rPr>
        <w:t>педагогических работников в образовательной организации;</w:t>
      </w:r>
    </w:p>
    <w:p w:rsid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6120">
        <w:rPr>
          <w:rFonts w:ascii="Times New Roman" w:hAnsi="Times New Roman" w:cs="Times New Roman"/>
          <w:color w:val="000000"/>
          <w:sz w:val="26"/>
          <w:szCs w:val="26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F96120" w:rsidRDefault="00F96120" w:rsidP="00F9612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6120" w:rsidRDefault="00F96120" w:rsidP="00F9612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96120">
        <w:rPr>
          <w:rFonts w:ascii="Times New Roman" w:hAnsi="Times New Roman" w:cs="Times New Roman"/>
          <w:color w:val="000000"/>
          <w:sz w:val="24"/>
          <w:szCs w:val="24"/>
        </w:rPr>
        <w:t>35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F96120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EB7871" w:rsidRPr="0014573E" w:rsidRDefault="00EB7871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b/>
          <w:color w:val="000000"/>
          <w:sz w:val="26"/>
          <w:szCs w:val="26"/>
        </w:rPr>
        <w:t>4. Права и обязанности наставника</w:t>
      </w:r>
    </w:p>
    <w:p w:rsidR="00EB7871" w:rsidRPr="0014573E" w:rsidRDefault="00EB7871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4.1. Права наставника: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осуществлять мониторинг деятельности наставляемого в форме личной проверки выполнения заданий.</w:t>
      </w:r>
    </w:p>
    <w:p w:rsidR="00EB7871" w:rsidRPr="0014573E" w:rsidRDefault="00EB7871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4.2. Обязанности наставника:</w:t>
      </w:r>
    </w:p>
    <w:p w:rsidR="0014573E" w:rsidRP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14573E" w:rsidRDefault="0014573E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EB7871" w:rsidRDefault="00EB7871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B7871" w:rsidRDefault="00EB7871" w:rsidP="00EB7871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</w:t>
      </w:r>
    </w:p>
    <w:p w:rsidR="00EB7871" w:rsidRDefault="00EB7871" w:rsidP="0014573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573E" w:rsidRPr="00EB7871" w:rsidRDefault="0014573E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573E">
        <w:rPr>
          <w:rFonts w:ascii="Times New Roman" w:hAnsi="Times New Roman" w:cs="Times New Roman"/>
          <w:color w:val="000000"/>
          <w:sz w:val="26"/>
          <w:szCs w:val="26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14573E">
        <w:rPr>
          <w:rFonts w:ascii="Times New Roman" w:hAnsi="Times New Roman" w:cs="Times New Roman"/>
          <w:color w:val="000000"/>
          <w:sz w:val="26"/>
          <w:szCs w:val="26"/>
        </w:rPr>
        <w:t>т.ч</w:t>
      </w:r>
      <w:proofErr w:type="spellEnd"/>
      <w:r w:rsidRPr="0014573E">
        <w:rPr>
          <w:rFonts w:ascii="Times New Roman" w:hAnsi="Times New Roman" w:cs="Times New Roman"/>
          <w:color w:val="000000"/>
          <w:sz w:val="26"/>
          <w:szCs w:val="26"/>
        </w:rPr>
        <w:t>. и на личном примере;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b/>
          <w:color w:val="000000"/>
          <w:sz w:val="26"/>
          <w:szCs w:val="26"/>
        </w:rPr>
        <w:t>5. Пр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ава и обязанности наставляемого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5.1. Права наставляемого: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систематически повышать свой профессиональный уровень;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участвовать в составлении персонализированной программы наставничества педагогических работников;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обращаться к куратору и руководителю образовательной организации с ходатайством о замене наставника.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5.2. Обязанности наставляемого: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реализовывать мероприятия плана персонализированной программы наставничества в установленные сроки;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соблюдать правила внутреннего трудового распорядка образовательной организации;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EB7871" w:rsidRP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выполнять указания и рекомендации наставника по исполнению должностных, профессиональных обязанностей;</w:t>
      </w:r>
    </w:p>
    <w:p w:rsid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7871">
        <w:rPr>
          <w:rFonts w:ascii="Times New Roman" w:hAnsi="Times New Roman" w:cs="Times New Roman"/>
          <w:color w:val="000000"/>
          <w:sz w:val="26"/>
          <w:szCs w:val="26"/>
        </w:rPr>
        <w:t>- совершенствовать профессиональные навыки, практические приемы и способы качественного испо</w:t>
      </w:r>
      <w:r>
        <w:rPr>
          <w:rFonts w:ascii="Times New Roman" w:hAnsi="Times New Roman" w:cs="Times New Roman"/>
          <w:color w:val="000000"/>
          <w:sz w:val="26"/>
          <w:szCs w:val="26"/>
        </w:rPr>
        <w:t>лнения должностных обязанностей;</w:t>
      </w:r>
    </w:p>
    <w:p w:rsidR="00EB7871" w:rsidRDefault="00EB7871" w:rsidP="00EB787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B7871" w:rsidRDefault="00EB7871" w:rsidP="00EB7871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37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устранять совместно с наставником допущенные ошибки и выявленные затруднения;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проявлять дисциплинированность, организованность и культуру в работе и учебе;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b/>
          <w:color w:val="000000"/>
          <w:sz w:val="26"/>
          <w:szCs w:val="26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6.1. Формирование наставнических пар (групп) осуществляется по основным критериям: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профессиональный профиль или личный (</w:t>
      </w:r>
      <w:proofErr w:type="spellStart"/>
      <w:r w:rsidRPr="00DA1113">
        <w:rPr>
          <w:rFonts w:ascii="Times New Roman" w:hAnsi="Times New Roman" w:cs="Times New Roman"/>
          <w:color w:val="000000"/>
          <w:sz w:val="26"/>
          <w:szCs w:val="26"/>
        </w:rPr>
        <w:t>компетентностный</w:t>
      </w:r>
      <w:proofErr w:type="spellEnd"/>
      <w:r w:rsidRPr="00DA1113">
        <w:rPr>
          <w:rFonts w:ascii="Times New Roman" w:hAnsi="Times New Roman" w:cs="Times New Roman"/>
          <w:color w:val="000000"/>
          <w:sz w:val="26"/>
          <w:szCs w:val="26"/>
        </w:rPr>
        <w:t>) опыт наставника должны соответствовать запросам наставляемого или наставляемых;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b/>
          <w:color w:val="000000"/>
          <w:sz w:val="26"/>
          <w:szCs w:val="26"/>
        </w:rPr>
        <w:t>7. Завершение персонализированной программы наставничества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7.1. Завершение персонализированной программы наставничества происходит в случае: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завершения плана мероприятий персонализированной программы наставничества в полном объеме;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по инициативе наставника или наставляемого и/или обоюдному решению (по уважительным обстоятельствам);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7.2. Изменение сроков реализации персонализированной программы наставничества педагогических работников.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b/>
          <w:color w:val="000000"/>
          <w:sz w:val="26"/>
          <w:szCs w:val="26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113" w:rsidRPr="00DA1113" w:rsidRDefault="00DA1113" w:rsidP="00DA1113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A1113">
        <w:rPr>
          <w:rFonts w:ascii="Times New Roman" w:hAnsi="Times New Roman" w:cs="Times New Roman"/>
          <w:color w:val="000000"/>
          <w:sz w:val="24"/>
          <w:szCs w:val="24"/>
        </w:rPr>
        <w:t>38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 сайте размещаются сведения о реализуемых персонализированных</w:t>
      </w:r>
      <w:r w:rsidRPr="00DA1113">
        <w:rPr>
          <w:sz w:val="26"/>
          <w:szCs w:val="26"/>
        </w:rPr>
        <w:t xml:space="preserve"> </w:t>
      </w:r>
      <w:r w:rsidRPr="00DA1113">
        <w:rPr>
          <w:rFonts w:ascii="Times New Roman" w:hAnsi="Times New Roman" w:cs="Times New Roman"/>
          <w:color w:val="000000"/>
          <w:sz w:val="26"/>
          <w:szCs w:val="26"/>
        </w:rPr>
        <w:t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b/>
          <w:color w:val="000000"/>
          <w:sz w:val="26"/>
          <w:szCs w:val="26"/>
        </w:rPr>
        <w:t>9. Заключительные положения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DA1113" w:rsidRP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1113">
        <w:rPr>
          <w:rFonts w:ascii="Times New Roman" w:hAnsi="Times New Roman" w:cs="Times New Roman"/>
          <w:color w:val="000000"/>
          <w:sz w:val="26"/>
          <w:szCs w:val="26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DA1113" w:rsidRDefault="00DA1113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Pr="006A7088" w:rsidRDefault="006A7088" w:rsidP="006A7088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A7088">
        <w:rPr>
          <w:rFonts w:ascii="Times New Roman" w:hAnsi="Times New Roman" w:cs="Times New Roman"/>
          <w:color w:val="000000"/>
          <w:sz w:val="24"/>
          <w:szCs w:val="24"/>
        </w:rPr>
        <w:t>39</w:t>
      </w: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Default="006A7088" w:rsidP="00DA111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7088" w:rsidRPr="006A7088" w:rsidRDefault="006A7088" w:rsidP="006A7088">
      <w:pPr>
        <w:pStyle w:val="a3"/>
        <w:spacing w:after="0"/>
        <w:ind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6A7088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2.</w:t>
      </w:r>
    </w:p>
    <w:p w:rsidR="006A7088" w:rsidRPr="006A7088" w:rsidRDefault="006A7088" w:rsidP="006A7088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A7088">
        <w:rPr>
          <w:rFonts w:ascii="Times New Roman" w:hAnsi="Times New Roman" w:cs="Times New Roman"/>
          <w:b/>
          <w:color w:val="000000"/>
          <w:sz w:val="26"/>
          <w:szCs w:val="26"/>
        </w:rPr>
        <w:t>Примерная дорожная карта (план мероприятий)</w:t>
      </w:r>
    </w:p>
    <w:p w:rsidR="006A7088" w:rsidRDefault="006A7088" w:rsidP="006A708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A7088">
        <w:rPr>
          <w:rFonts w:ascii="Times New Roman" w:hAnsi="Times New Roman" w:cs="Times New Roman"/>
          <w:b/>
          <w:color w:val="000000"/>
          <w:sz w:val="26"/>
          <w:szCs w:val="26"/>
        </w:rPr>
        <w:t>по реализации Положения о системе наставничества педагогических работников в образовательной организации</w:t>
      </w:r>
    </w:p>
    <w:p w:rsidR="006A7088" w:rsidRDefault="006A7088" w:rsidP="006A708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15"/>
        <w:gridCol w:w="5390"/>
      </w:tblGrid>
      <w:tr w:rsidR="006A7088" w:rsidTr="006A7088">
        <w:tc>
          <w:tcPr>
            <w:tcW w:w="704" w:type="dxa"/>
          </w:tcPr>
          <w:p w:rsidR="006A7088" w:rsidRPr="00097C15" w:rsidRDefault="006A7088" w:rsidP="006A70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C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82"/>
            </w:tblGrid>
            <w:tr w:rsidR="006A7088" w:rsidRPr="00097C15">
              <w:trPr>
                <w:trHeight w:val="286"/>
              </w:trPr>
              <w:tc>
                <w:tcPr>
                  <w:tcW w:w="0" w:type="auto"/>
                </w:tcPr>
                <w:p w:rsidR="006A7088" w:rsidRPr="00097C15" w:rsidRDefault="006A7088" w:rsidP="006A70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7C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Наименование этапа </w:t>
                  </w:r>
                </w:p>
              </w:tc>
            </w:tr>
          </w:tbl>
          <w:p w:rsidR="006A7088" w:rsidRPr="00097C15" w:rsidRDefault="006A7088" w:rsidP="006A70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90" w:type="dxa"/>
          </w:tcPr>
          <w:p w:rsidR="006A7088" w:rsidRPr="00097C15" w:rsidRDefault="006A7088" w:rsidP="006A70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C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 и примерный план мероприятий</w:t>
            </w:r>
            <w:r w:rsidRPr="00097C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18</w:t>
            </w:r>
          </w:p>
        </w:tc>
      </w:tr>
      <w:tr w:rsidR="00097C15" w:rsidTr="006A7088">
        <w:tc>
          <w:tcPr>
            <w:tcW w:w="704" w:type="dxa"/>
          </w:tcPr>
          <w:p w:rsidR="00097C15" w:rsidRDefault="003473F1" w:rsidP="00097C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5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5390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подготовка персонализированных программ наставничества – при наличии в организации наставляемых. </w:t>
            </w:r>
          </w:p>
        </w:tc>
      </w:tr>
      <w:tr w:rsidR="00097C15" w:rsidTr="006A7088">
        <w:tc>
          <w:tcPr>
            <w:tcW w:w="704" w:type="dxa"/>
          </w:tcPr>
          <w:p w:rsidR="00097C15" w:rsidRDefault="003473F1" w:rsidP="00097C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3115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Формирование банка наставляемых </w:t>
            </w:r>
          </w:p>
        </w:tc>
        <w:tc>
          <w:tcPr>
            <w:tcW w:w="5390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Сбор информации о профессиональных запросах педагогов.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Формирование банка данных наставляемых, обеспечение согласий на сбор и обработку персональных данных. </w:t>
            </w:r>
          </w:p>
        </w:tc>
      </w:tr>
      <w:tr w:rsidR="00097C15" w:rsidTr="006A7088">
        <w:tc>
          <w:tcPr>
            <w:tcW w:w="704" w:type="dxa"/>
          </w:tcPr>
          <w:p w:rsidR="00097C15" w:rsidRDefault="003473F1" w:rsidP="00097C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3115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Формирование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банка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наставников </w:t>
            </w:r>
          </w:p>
        </w:tc>
        <w:tc>
          <w:tcPr>
            <w:tcW w:w="5390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Формирование банка данных наставников, обеспечение согласий на сбор и обработку персональных данных. </w:t>
            </w:r>
          </w:p>
        </w:tc>
      </w:tr>
      <w:tr w:rsidR="00097C15" w:rsidTr="006A7088">
        <w:tc>
          <w:tcPr>
            <w:tcW w:w="704" w:type="dxa"/>
          </w:tcPr>
          <w:p w:rsidR="00097C15" w:rsidRDefault="003473F1" w:rsidP="00097C1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3115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Отбор и обучение </w:t>
            </w:r>
          </w:p>
        </w:tc>
        <w:tc>
          <w:tcPr>
            <w:tcW w:w="5390" w:type="dxa"/>
          </w:tcPr>
          <w:p w:rsidR="00097C15" w:rsidRDefault="00097C15" w:rsidP="00097C15">
            <w:pPr>
              <w:pStyle w:val="Default"/>
              <w:rPr>
                <w:sz w:val="26"/>
                <w:szCs w:val="26"/>
              </w:rPr>
            </w:pPr>
            <w:r w:rsidRPr="00097C15">
              <w:rPr>
                <w:sz w:val="26"/>
                <w:szCs w:val="26"/>
              </w:rPr>
              <w:t>1) Анализ банка наставников и выбор подходящих для конкретной персонализированной программы</w:t>
            </w:r>
          </w:p>
        </w:tc>
      </w:tr>
    </w:tbl>
    <w:p w:rsidR="006A7088" w:rsidRDefault="006A7088" w:rsidP="006A7088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097C15" w:rsidRDefault="00097C15" w:rsidP="00097C1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_____________________________</w:t>
      </w:r>
    </w:p>
    <w:p w:rsidR="00097C15" w:rsidRDefault="00097C15" w:rsidP="00097C1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97C15">
        <w:rPr>
          <w:rFonts w:ascii="Times New Roman" w:hAnsi="Times New Roman" w:cs="Times New Roman"/>
          <w:color w:val="000000"/>
          <w:vertAlign w:val="superscript"/>
        </w:rPr>
        <w:t>18</w:t>
      </w:r>
      <w:r w:rsidRPr="00097C15">
        <w:rPr>
          <w:rFonts w:ascii="Times New Roman" w:hAnsi="Times New Roman" w:cs="Times New Roman"/>
          <w:color w:val="000000"/>
        </w:rPr>
        <w:t>Содержание учитывает потребности образовательной организации, наставников и наставляемых, региональный опыт.</w:t>
      </w:r>
    </w:p>
    <w:p w:rsidR="00097C15" w:rsidRDefault="00097C15" w:rsidP="00097C1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</w:rPr>
      </w:pPr>
    </w:p>
    <w:p w:rsidR="00097C15" w:rsidRDefault="00097C15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97C15">
        <w:rPr>
          <w:rFonts w:ascii="Times New Roman" w:hAnsi="Times New Roman" w:cs="Times New Roman"/>
          <w:color w:val="000000"/>
          <w:sz w:val="24"/>
          <w:szCs w:val="24"/>
        </w:rPr>
        <w:t>40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15"/>
        <w:gridCol w:w="5390"/>
      </w:tblGrid>
      <w:tr w:rsidR="00E41633" w:rsidTr="00E41633">
        <w:tc>
          <w:tcPr>
            <w:tcW w:w="704" w:type="dxa"/>
          </w:tcPr>
          <w:p w:rsidR="00E41633" w:rsidRDefault="00E41633" w:rsidP="00097C15">
            <w:pPr>
              <w:pStyle w:val="a3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41633" w:rsidRDefault="00E41633" w:rsidP="00097C15">
            <w:pPr>
              <w:pStyle w:val="a3"/>
              <w:ind w:left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74"/>
            </w:tblGrid>
            <w:tr w:rsidR="003473F1" w:rsidRPr="003473F1">
              <w:trPr>
                <w:trHeight w:val="1463"/>
              </w:trPr>
              <w:tc>
                <w:tcPr>
                  <w:tcW w:w="0" w:type="auto"/>
                </w:tcPr>
                <w:p w:rsidR="003473F1" w:rsidRPr="003473F1" w:rsidRDefault="003473F1" w:rsidP="00347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73F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наставничества педагога/группы педагогов. </w:t>
                  </w:r>
                </w:p>
                <w:p w:rsidR="003473F1" w:rsidRPr="003473F1" w:rsidRDefault="003473F1" w:rsidP="00347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73F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2) Обучение наставников для работы с наставляемыми: </w:t>
                  </w:r>
                </w:p>
                <w:p w:rsidR="003473F1" w:rsidRPr="003473F1" w:rsidRDefault="003473F1" w:rsidP="00347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73F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подготовка методических материалов для сопровождения наставнической деятельности; </w:t>
                  </w:r>
                </w:p>
                <w:p w:rsidR="003473F1" w:rsidRPr="003473F1" w:rsidRDefault="003473F1" w:rsidP="003473F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3473F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проведение консультаций, организация обмена опытом среди наставников – «установочные сессии» наставников. </w:t>
                  </w:r>
                </w:p>
              </w:tc>
            </w:tr>
          </w:tbl>
          <w:p w:rsidR="00E41633" w:rsidRDefault="00E41633" w:rsidP="003473F1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3F1" w:rsidTr="00E41633">
        <w:tc>
          <w:tcPr>
            <w:tcW w:w="704" w:type="dxa"/>
          </w:tcPr>
          <w:p w:rsidR="003473F1" w:rsidRPr="003473F1" w:rsidRDefault="003473F1" w:rsidP="003473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3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3473F1" w:rsidRDefault="003473F1" w:rsidP="003473F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Организация и </w:t>
            </w:r>
          </w:p>
          <w:p w:rsidR="003473F1" w:rsidRDefault="003473F1" w:rsidP="003473F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осуществление работы </w:t>
            </w:r>
          </w:p>
          <w:p w:rsidR="003473F1" w:rsidRDefault="003473F1" w:rsidP="003473F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наставнических пар/групп </w:t>
            </w:r>
          </w:p>
        </w:tc>
        <w:tc>
          <w:tcPr>
            <w:tcW w:w="5390" w:type="dxa"/>
          </w:tcPr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Формирование наставнических пар/групп. </w:t>
            </w:r>
          </w:p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Разработка персонализированных программ наставничества для каждой пары/группы. </w:t>
            </w:r>
          </w:p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</w:tc>
      </w:tr>
      <w:tr w:rsidR="003473F1" w:rsidTr="00E41633">
        <w:tc>
          <w:tcPr>
            <w:tcW w:w="704" w:type="dxa"/>
          </w:tcPr>
          <w:p w:rsidR="003473F1" w:rsidRPr="003473F1" w:rsidRDefault="003473F1" w:rsidP="003473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3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3473F1" w:rsidRDefault="003473F1" w:rsidP="003473F1">
            <w:pPr>
              <w:pStyle w:val="Default"/>
              <w:rPr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Завершение персонализированных программ наставничества </w:t>
            </w:r>
          </w:p>
        </w:tc>
        <w:tc>
          <w:tcPr>
            <w:tcW w:w="5390" w:type="dxa"/>
          </w:tcPr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Проведение школьной конференции или семинара. </w:t>
            </w:r>
          </w:p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</w:tc>
      </w:tr>
      <w:tr w:rsidR="003473F1" w:rsidTr="00E41633">
        <w:tc>
          <w:tcPr>
            <w:tcW w:w="704" w:type="dxa"/>
          </w:tcPr>
          <w:p w:rsidR="003473F1" w:rsidRPr="003473F1" w:rsidRDefault="003473F1" w:rsidP="003473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3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Информационная </w:t>
            </w:r>
          </w:p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поддержка системы наставничества </w:t>
            </w:r>
          </w:p>
        </w:tc>
        <w:tc>
          <w:tcPr>
            <w:tcW w:w="5390" w:type="dxa"/>
          </w:tcPr>
          <w:p w:rsidR="003473F1" w:rsidRDefault="003473F1" w:rsidP="003473F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Освещение мероприятий Дорожной карты </w:t>
            </w:r>
            <w:r>
              <w:rPr>
                <w:sz w:val="26"/>
                <w:szCs w:val="26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и региональном уровнях. </w:t>
            </w:r>
          </w:p>
        </w:tc>
      </w:tr>
    </w:tbl>
    <w:p w:rsidR="00097C15" w:rsidRDefault="00097C15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7C15" w:rsidRDefault="00097C15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473F1" w:rsidRPr="00097C15" w:rsidRDefault="003473F1" w:rsidP="00097C15">
      <w:pPr>
        <w:pStyle w:val="a3"/>
        <w:spacing w:after="0"/>
        <w:ind w:left="0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41</w:t>
      </w:r>
    </w:p>
    <w:sectPr w:rsidR="003473F1" w:rsidRPr="00097C15" w:rsidSect="007157E1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1D6"/>
    <w:multiLevelType w:val="hybridMultilevel"/>
    <w:tmpl w:val="C9F2C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55875"/>
    <w:multiLevelType w:val="hybridMultilevel"/>
    <w:tmpl w:val="ACC0E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851F16"/>
    <w:multiLevelType w:val="hybridMultilevel"/>
    <w:tmpl w:val="9FD6828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9317774"/>
    <w:multiLevelType w:val="hybridMultilevel"/>
    <w:tmpl w:val="6882C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A5ABA"/>
    <w:multiLevelType w:val="hybridMultilevel"/>
    <w:tmpl w:val="D6A65F1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5F"/>
    <w:rsid w:val="00097C15"/>
    <w:rsid w:val="00101B25"/>
    <w:rsid w:val="0013016C"/>
    <w:rsid w:val="0014573E"/>
    <w:rsid w:val="00160748"/>
    <w:rsid w:val="001F4248"/>
    <w:rsid w:val="0027370F"/>
    <w:rsid w:val="002B4A01"/>
    <w:rsid w:val="002D7650"/>
    <w:rsid w:val="002E124F"/>
    <w:rsid w:val="002E321F"/>
    <w:rsid w:val="00314070"/>
    <w:rsid w:val="003473F1"/>
    <w:rsid w:val="003514B8"/>
    <w:rsid w:val="00385147"/>
    <w:rsid w:val="003C62F0"/>
    <w:rsid w:val="004820C4"/>
    <w:rsid w:val="00496BF5"/>
    <w:rsid w:val="00522D02"/>
    <w:rsid w:val="00523490"/>
    <w:rsid w:val="005300B8"/>
    <w:rsid w:val="00530E8B"/>
    <w:rsid w:val="0059645B"/>
    <w:rsid w:val="00642F45"/>
    <w:rsid w:val="006A7088"/>
    <w:rsid w:val="006B1E45"/>
    <w:rsid w:val="006C542E"/>
    <w:rsid w:val="006C61DF"/>
    <w:rsid w:val="006F2C67"/>
    <w:rsid w:val="007157E1"/>
    <w:rsid w:val="00742BD3"/>
    <w:rsid w:val="007C79E8"/>
    <w:rsid w:val="00935AD2"/>
    <w:rsid w:val="00966057"/>
    <w:rsid w:val="009956E6"/>
    <w:rsid w:val="009D77D9"/>
    <w:rsid w:val="00A615B9"/>
    <w:rsid w:val="00B035FD"/>
    <w:rsid w:val="00B355BE"/>
    <w:rsid w:val="00B93CCD"/>
    <w:rsid w:val="00C60956"/>
    <w:rsid w:val="00CB32CC"/>
    <w:rsid w:val="00CF4F58"/>
    <w:rsid w:val="00D8535F"/>
    <w:rsid w:val="00DA1113"/>
    <w:rsid w:val="00E41633"/>
    <w:rsid w:val="00E9080A"/>
    <w:rsid w:val="00EB7871"/>
    <w:rsid w:val="00EC75CF"/>
    <w:rsid w:val="00EF6A12"/>
    <w:rsid w:val="00F27C1A"/>
    <w:rsid w:val="00F5569E"/>
    <w:rsid w:val="00F6428A"/>
    <w:rsid w:val="00F96120"/>
    <w:rsid w:val="00FA62EA"/>
    <w:rsid w:val="00FC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A799"/>
  <w15:chartTrackingRefBased/>
  <w15:docId w15:val="{51C8E167-00B3-4425-8126-6B779CEA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B1E45"/>
    <w:pPr>
      <w:ind w:left="720"/>
      <w:contextualSpacing/>
    </w:pPr>
  </w:style>
  <w:style w:type="table" w:styleId="a4">
    <w:name w:val="Table Grid"/>
    <w:basedOn w:val="a1"/>
    <w:uiPriority w:val="39"/>
    <w:rsid w:val="006A7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40</Pages>
  <Words>14942</Words>
  <Characters>85171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2022-02-01T06:03:00Z</dcterms:created>
  <dcterms:modified xsi:type="dcterms:W3CDTF">2022-02-02T09:17:00Z</dcterms:modified>
</cp:coreProperties>
</file>